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918" w:rsidRPr="00AE1DEA" w:rsidRDefault="003E1F5A" w:rsidP="006A21AE">
      <w:pPr>
        <w:keepNext/>
        <w:keepLines/>
        <w:tabs>
          <w:tab w:val="left" w:pos="142"/>
        </w:tabs>
        <w:spacing w:line="360" w:lineRule="auto"/>
        <w:ind w:left="-284" w:firstLine="0"/>
        <w:jc w:val="right"/>
        <w:rPr>
          <w:sz w:val="28"/>
          <w:szCs w:val="28"/>
        </w:rPr>
      </w:pPr>
      <w:r w:rsidRPr="00AE1DEA">
        <w:rPr>
          <w:sz w:val="28"/>
          <w:szCs w:val="28"/>
        </w:rPr>
        <w:t xml:space="preserve">Приложение </w:t>
      </w:r>
      <w:r w:rsidRPr="00AE1DEA">
        <w:rPr>
          <w:sz w:val="28"/>
          <w:szCs w:val="28"/>
        </w:rPr>
        <w:br/>
      </w:r>
      <w:r w:rsidR="000F1918" w:rsidRPr="00AE1DEA">
        <w:rPr>
          <w:sz w:val="28"/>
          <w:szCs w:val="28"/>
          <w:u w:val="single"/>
        </w:rPr>
        <w:t>УТВЕРЖДЕНА</w:t>
      </w:r>
      <w:r w:rsidRPr="00AE1DEA">
        <w:rPr>
          <w:sz w:val="28"/>
          <w:szCs w:val="28"/>
        </w:rPr>
        <w:br/>
      </w:r>
      <w:r w:rsidR="000F1918" w:rsidRPr="00AE1DEA">
        <w:rPr>
          <w:sz w:val="28"/>
          <w:szCs w:val="28"/>
        </w:rPr>
        <w:t>приказом финансового управления</w:t>
      </w:r>
    </w:p>
    <w:p w:rsidR="00803EB4" w:rsidRPr="00AE1DEA" w:rsidRDefault="003E1F5A" w:rsidP="006A21AE">
      <w:pPr>
        <w:keepNext/>
        <w:keepLines/>
        <w:tabs>
          <w:tab w:val="left" w:pos="142"/>
        </w:tabs>
        <w:spacing w:line="360" w:lineRule="auto"/>
        <w:ind w:left="-284" w:firstLine="0"/>
        <w:jc w:val="right"/>
        <w:rPr>
          <w:sz w:val="28"/>
          <w:szCs w:val="28"/>
        </w:rPr>
      </w:pPr>
      <w:r w:rsidRPr="00AE1DEA">
        <w:rPr>
          <w:sz w:val="28"/>
          <w:szCs w:val="28"/>
        </w:rPr>
        <w:t xml:space="preserve">от </w:t>
      </w:r>
      <w:r w:rsidRPr="00AE1DEA">
        <w:rPr>
          <w:sz w:val="28"/>
          <w:szCs w:val="28"/>
          <w:u w:val="single"/>
        </w:rPr>
        <w:t>                     </w:t>
      </w:r>
      <w:r w:rsidRPr="00AE1DEA">
        <w:rPr>
          <w:sz w:val="28"/>
          <w:szCs w:val="28"/>
        </w:rPr>
        <w:t xml:space="preserve"> № </w:t>
      </w:r>
      <w:r w:rsidRPr="00AE1DEA">
        <w:rPr>
          <w:sz w:val="28"/>
          <w:szCs w:val="28"/>
          <w:u w:val="single"/>
        </w:rPr>
        <w:t>             </w:t>
      </w:r>
    </w:p>
    <w:p w:rsidR="00803EB4" w:rsidRPr="00AE1DEA" w:rsidRDefault="003E1F5A" w:rsidP="006A21AE">
      <w:pPr>
        <w:pStyle w:val="a4"/>
        <w:tabs>
          <w:tab w:val="left" w:pos="142"/>
        </w:tabs>
        <w:spacing w:line="360" w:lineRule="auto"/>
        <w:ind w:left="-284"/>
        <w:rPr>
          <w:szCs w:val="28"/>
        </w:rPr>
      </w:pPr>
      <w:bookmarkStart w:id="0" w:name="_docStart_2"/>
      <w:bookmarkStart w:id="1" w:name="_title_2"/>
      <w:bookmarkStart w:id="2" w:name="_ref_1-7e103fc1367240"/>
      <w:bookmarkEnd w:id="0"/>
      <w:r w:rsidRPr="00AE1DEA">
        <w:rPr>
          <w:szCs w:val="28"/>
        </w:rPr>
        <w:t>Учетная политика</w:t>
      </w:r>
      <w:r w:rsidRPr="00AE1DEA">
        <w:rPr>
          <w:szCs w:val="28"/>
        </w:rPr>
        <w:br/>
        <w:t>для целей бюджетного учета</w:t>
      </w:r>
      <w:bookmarkEnd w:id="1"/>
      <w:bookmarkEnd w:id="2"/>
    </w:p>
    <w:p w:rsidR="00803EB4" w:rsidRPr="00AE1DEA" w:rsidRDefault="003E1F5A" w:rsidP="006A21AE">
      <w:pPr>
        <w:pStyle w:val="1"/>
        <w:numPr>
          <w:ilvl w:val="0"/>
          <w:numId w:val="3"/>
        </w:numPr>
        <w:tabs>
          <w:tab w:val="left" w:pos="142"/>
        </w:tabs>
        <w:spacing w:line="360" w:lineRule="auto"/>
        <w:ind w:left="-284"/>
        <w:rPr>
          <w:sz w:val="28"/>
        </w:rPr>
      </w:pPr>
      <w:bookmarkStart w:id="3" w:name="_ref_1-e72ca710d79345"/>
      <w:r w:rsidRPr="00AE1DEA">
        <w:rPr>
          <w:sz w:val="28"/>
        </w:rPr>
        <w:t>Организационные положения</w:t>
      </w:r>
      <w:bookmarkEnd w:id="3"/>
    </w:p>
    <w:p w:rsidR="00803EB4" w:rsidRPr="00AE1DEA" w:rsidRDefault="003E1F5A" w:rsidP="006A21AE">
      <w:pPr>
        <w:pStyle w:val="2"/>
        <w:tabs>
          <w:tab w:val="left" w:pos="142"/>
        </w:tabs>
        <w:spacing w:line="360" w:lineRule="auto"/>
        <w:ind w:left="-284"/>
        <w:rPr>
          <w:sz w:val="28"/>
          <w:szCs w:val="28"/>
        </w:rPr>
      </w:pPr>
      <w:bookmarkStart w:id="4" w:name="_ref_1-c8082797e1ee4d"/>
      <w:r w:rsidRPr="00AE1DEA">
        <w:rPr>
          <w:sz w:val="28"/>
          <w:szCs w:val="28"/>
        </w:rPr>
        <w:t>Настоящая Учетная политика разработана в соответствии с требованиями следующих документов:</w:t>
      </w:r>
      <w:bookmarkEnd w:id="4"/>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Бюджетный </w:t>
      </w:r>
      <w:hyperlink r:id="rId8" w:history="1">
        <w:r w:rsidRPr="00AE1DEA">
          <w:rPr>
            <w:rStyle w:val="afc"/>
            <w:sz w:val="28"/>
            <w:szCs w:val="28"/>
          </w:rPr>
          <w:t>кодекс</w:t>
        </w:r>
      </w:hyperlink>
      <w:r w:rsidRPr="00AE1DEA">
        <w:rPr>
          <w:sz w:val="28"/>
          <w:szCs w:val="28"/>
        </w:rPr>
        <w:t xml:space="preserve"> РФ (далее - БК РФ);</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9" w:history="1">
        <w:r w:rsidRPr="00AE1DEA">
          <w:rPr>
            <w:rStyle w:val="afc"/>
            <w:sz w:val="28"/>
            <w:szCs w:val="28"/>
          </w:rPr>
          <w:t>закон</w:t>
        </w:r>
      </w:hyperlink>
      <w:r w:rsidRPr="00AE1DEA">
        <w:rPr>
          <w:sz w:val="28"/>
          <w:szCs w:val="28"/>
        </w:rPr>
        <w:t xml:space="preserve"> от 06.12.2011 № 402-ФЗ "О бухгалтерском учете" (далее - Закон № 402-ФЗ);</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10"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1" w:history="1">
        <w:r w:rsidRPr="00AE1DEA">
          <w:rPr>
            <w:rStyle w:val="afc"/>
            <w:sz w:val="28"/>
            <w:szCs w:val="28"/>
          </w:rPr>
          <w:t>СГС</w:t>
        </w:r>
      </w:hyperlink>
      <w:r w:rsidRPr="00AE1DEA">
        <w:rPr>
          <w:sz w:val="28"/>
          <w:szCs w:val="28"/>
        </w:rPr>
        <w:t xml:space="preserve"> "Концептуальные основы");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12"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3" w:history="1">
        <w:r w:rsidRPr="00AE1DEA">
          <w:rPr>
            <w:rStyle w:val="afc"/>
            <w:sz w:val="28"/>
            <w:szCs w:val="28"/>
          </w:rPr>
          <w:t>СГС</w:t>
        </w:r>
      </w:hyperlink>
      <w:r w:rsidRPr="00AE1DEA">
        <w:rPr>
          <w:sz w:val="28"/>
          <w:szCs w:val="28"/>
        </w:rPr>
        <w:t xml:space="preserve"> "Основные средства");</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14"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5" w:history="1">
        <w:r w:rsidRPr="00AE1DEA">
          <w:rPr>
            <w:rStyle w:val="afc"/>
            <w:sz w:val="28"/>
            <w:szCs w:val="28"/>
          </w:rPr>
          <w:t>СГС</w:t>
        </w:r>
      </w:hyperlink>
      <w:r w:rsidRPr="00AE1DEA">
        <w:rPr>
          <w:sz w:val="28"/>
          <w:szCs w:val="28"/>
        </w:rPr>
        <w:t xml:space="preserve"> "Аренда");</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16"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7" w:history="1">
        <w:r w:rsidRPr="00AE1DEA">
          <w:rPr>
            <w:rStyle w:val="afc"/>
            <w:sz w:val="28"/>
            <w:szCs w:val="28"/>
          </w:rPr>
          <w:t>СГС</w:t>
        </w:r>
      </w:hyperlink>
      <w:r w:rsidRPr="00AE1DEA">
        <w:rPr>
          <w:sz w:val="28"/>
          <w:szCs w:val="28"/>
        </w:rPr>
        <w:t xml:space="preserve"> "Обесценение активов");</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18"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9" w:history="1">
        <w:r w:rsidRPr="00AE1DEA">
          <w:rPr>
            <w:rStyle w:val="afc"/>
            <w:sz w:val="28"/>
            <w:szCs w:val="28"/>
          </w:rPr>
          <w:t>СГС</w:t>
        </w:r>
      </w:hyperlink>
      <w:r w:rsidRPr="00AE1DEA">
        <w:rPr>
          <w:sz w:val="28"/>
          <w:szCs w:val="28"/>
        </w:rPr>
        <w:t xml:space="preserve"> "Представление отчетности");</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lastRenderedPageBreak/>
        <w:t xml:space="preserve">Федеральный </w:t>
      </w:r>
      <w:hyperlink r:id="rId20"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1" w:history="1">
        <w:r w:rsidRPr="00AE1DEA">
          <w:rPr>
            <w:rStyle w:val="afc"/>
            <w:sz w:val="28"/>
            <w:szCs w:val="28"/>
          </w:rPr>
          <w:t>СГС</w:t>
        </w:r>
      </w:hyperlink>
      <w:r w:rsidRPr="00AE1DEA">
        <w:rPr>
          <w:sz w:val="28"/>
          <w:szCs w:val="28"/>
        </w:rPr>
        <w:t xml:space="preserve"> "Отчет о движении денежных средств");</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22"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3" w:history="1">
        <w:r w:rsidRPr="00AE1DEA">
          <w:rPr>
            <w:rStyle w:val="afc"/>
            <w:sz w:val="28"/>
            <w:szCs w:val="28"/>
          </w:rPr>
          <w:t>СГС</w:t>
        </w:r>
      </w:hyperlink>
      <w:r w:rsidRPr="00AE1DEA">
        <w:rPr>
          <w:sz w:val="28"/>
          <w:szCs w:val="28"/>
        </w:rPr>
        <w:t xml:space="preserve"> "Учетная политика");</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24"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5" w:history="1">
        <w:r w:rsidRPr="00AE1DEA">
          <w:rPr>
            <w:rStyle w:val="afc"/>
            <w:sz w:val="28"/>
            <w:szCs w:val="28"/>
          </w:rPr>
          <w:t>СГС</w:t>
        </w:r>
      </w:hyperlink>
      <w:r w:rsidRPr="00AE1DEA">
        <w:rPr>
          <w:sz w:val="28"/>
          <w:szCs w:val="28"/>
        </w:rPr>
        <w:t xml:space="preserve"> "События после отчетной даты");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26"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7" w:history="1">
        <w:r w:rsidRPr="00AE1DEA">
          <w:rPr>
            <w:rStyle w:val="afc"/>
            <w:sz w:val="28"/>
            <w:szCs w:val="28"/>
          </w:rPr>
          <w:t>СГС</w:t>
        </w:r>
      </w:hyperlink>
      <w:r w:rsidRPr="00AE1DEA">
        <w:rPr>
          <w:sz w:val="28"/>
          <w:szCs w:val="28"/>
        </w:rPr>
        <w:t xml:space="preserve"> "Доходы");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28"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29" w:history="1">
        <w:r w:rsidRPr="00AE1DEA">
          <w:rPr>
            <w:rStyle w:val="afc"/>
            <w:sz w:val="28"/>
            <w:szCs w:val="28"/>
          </w:rPr>
          <w:t>СГС</w:t>
        </w:r>
      </w:hyperlink>
      <w:r w:rsidRPr="00AE1DEA">
        <w:rPr>
          <w:sz w:val="28"/>
          <w:szCs w:val="28"/>
        </w:rPr>
        <w:t xml:space="preserve"> "Влияние изменений курсов иностранных валют");</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30"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1" w:history="1">
        <w:r w:rsidRPr="00AE1DEA">
          <w:rPr>
            <w:rStyle w:val="afc"/>
            <w:sz w:val="28"/>
            <w:szCs w:val="28"/>
          </w:rPr>
          <w:t>СГС</w:t>
        </w:r>
      </w:hyperlink>
      <w:r w:rsidRPr="00AE1DEA">
        <w:rPr>
          <w:sz w:val="28"/>
          <w:szCs w:val="28"/>
        </w:rPr>
        <w:t xml:space="preserve"> "Информация о связанных сторонах");</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32"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3" w:history="1">
        <w:r w:rsidRPr="00AE1DEA">
          <w:rPr>
            <w:rStyle w:val="afc"/>
            <w:sz w:val="28"/>
            <w:szCs w:val="28"/>
          </w:rPr>
          <w:t>СГС</w:t>
        </w:r>
      </w:hyperlink>
      <w:r w:rsidRPr="00AE1DEA">
        <w:rPr>
          <w:sz w:val="28"/>
          <w:szCs w:val="28"/>
        </w:rPr>
        <w:t xml:space="preserve"> "Непроизведенные активы");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34"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5" w:history="1">
        <w:r w:rsidRPr="00AE1DEA">
          <w:rPr>
            <w:rStyle w:val="afc"/>
            <w:sz w:val="28"/>
            <w:szCs w:val="28"/>
          </w:rPr>
          <w:t>СГС</w:t>
        </w:r>
      </w:hyperlink>
      <w:r w:rsidRPr="00AE1DEA">
        <w:rPr>
          <w:sz w:val="28"/>
          <w:szCs w:val="28"/>
        </w:rPr>
        <w:t xml:space="preserve"> "Бюджетная информация в бухгалтерской (финансовой) отчетности");</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lastRenderedPageBreak/>
        <w:t xml:space="preserve">Федеральный </w:t>
      </w:r>
      <w:hyperlink r:id="rId36"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7" w:history="1">
        <w:r w:rsidRPr="00AE1DEA">
          <w:rPr>
            <w:rStyle w:val="afc"/>
            <w:sz w:val="28"/>
            <w:szCs w:val="28"/>
          </w:rPr>
          <w:t>СГС</w:t>
        </w:r>
      </w:hyperlink>
      <w:r w:rsidRPr="00AE1DEA">
        <w:rPr>
          <w:sz w:val="28"/>
          <w:szCs w:val="28"/>
        </w:rPr>
        <w:t xml:space="preserve"> "Резервы");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38"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39" w:history="1">
        <w:r w:rsidRPr="00AE1DEA">
          <w:rPr>
            <w:rStyle w:val="afc"/>
            <w:sz w:val="28"/>
            <w:szCs w:val="28"/>
          </w:rPr>
          <w:t>СГС</w:t>
        </w:r>
      </w:hyperlink>
      <w:r w:rsidRPr="00AE1DEA">
        <w:rPr>
          <w:sz w:val="28"/>
          <w:szCs w:val="28"/>
        </w:rPr>
        <w:t xml:space="preserve"> "Долгосрочные договоры");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40"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1" w:history="1">
        <w:r w:rsidRPr="00AE1DEA">
          <w:rPr>
            <w:rStyle w:val="afc"/>
            <w:sz w:val="28"/>
            <w:szCs w:val="28"/>
          </w:rPr>
          <w:t>СГС</w:t>
        </w:r>
      </w:hyperlink>
      <w:r w:rsidRPr="00AE1DEA">
        <w:rPr>
          <w:sz w:val="28"/>
          <w:szCs w:val="28"/>
        </w:rPr>
        <w:t xml:space="preserve"> "Запасы");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42" w:history="1">
        <w:r w:rsidRPr="00AE1DEA">
          <w:rPr>
            <w:rStyle w:val="afc"/>
            <w:sz w:val="28"/>
            <w:szCs w:val="28"/>
          </w:rPr>
          <w:t>стандарт</w:t>
        </w:r>
      </w:hyperlink>
      <w:r w:rsidRPr="00AE1DEA">
        <w:rPr>
          <w:sz w:val="28"/>
          <w:szCs w:val="28"/>
        </w:rPr>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 305н (далее - </w:t>
      </w:r>
      <w:hyperlink r:id="rId43" w:history="1">
        <w:r w:rsidRPr="00AE1DEA">
          <w:rPr>
            <w:rStyle w:val="afc"/>
            <w:sz w:val="28"/>
            <w:szCs w:val="28"/>
          </w:rPr>
          <w:t>СГС</w:t>
        </w:r>
      </w:hyperlink>
      <w:r w:rsidRPr="00AE1DEA">
        <w:rPr>
          <w:sz w:val="28"/>
          <w:szCs w:val="28"/>
        </w:rPr>
        <w:t xml:space="preserve"> "Бухгалтерская (финансовая) отчетность с учетом инфляции");</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44" w:history="1">
        <w:r w:rsidRPr="00AE1DEA">
          <w:rPr>
            <w:rStyle w:val="afc"/>
            <w:sz w:val="28"/>
            <w:szCs w:val="28"/>
          </w:rPr>
          <w:t>стандарт</w:t>
        </w:r>
      </w:hyperlink>
      <w:r w:rsidRPr="00AE1DEA">
        <w:rPr>
          <w:sz w:val="28"/>
          <w:szCs w:val="28"/>
        </w:rPr>
        <w:t xml:space="preserve"> бухгалтерского учета государственных финансов "Нематериальные активы", утвержденный Приказом Минфина России от 15.11.2019 № 181н (далее - </w:t>
      </w:r>
      <w:hyperlink r:id="rId45" w:history="1">
        <w:r w:rsidRPr="00AE1DEA">
          <w:rPr>
            <w:rStyle w:val="afc"/>
            <w:sz w:val="28"/>
            <w:szCs w:val="28"/>
          </w:rPr>
          <w:t>СГС</w:t>
        </w:r>
      </w:hyperlink>
      <w:r w:rsidRPr="00AE1DEA">
        <w:rPr>
          <w:sz w:val="28"/>
          <w:szCs w:val="28"/>
        </w:rPr>
        <w:t xml:space="preserve"> "Нематериальные активы");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46" w:history="1">
        <w:r w:rsidRPr="00AE1DEA">
          <w:rPr>
            <w:rStyle w:val="afc"/>
            <w:sz w:val="28"/>
            <w:szCs w:val="28"/>
          </w:rPr>
          <w:t>стандарт</w:t>
        </w:r>
      </w:hyperlink>
      <w:r w:rsidRPr="00AE1DEA">
        <w:rPr>
          <w:sz w:val="28"/>
          <w:szCs w:val="28"/>
        </w:rPr>
        <w:t xml:space="preserve"> бухгалтерского учета государственных финансов "Выплаты персоналу", утвержденный Приказом Минфина России от 15.11.2019 № 184н (далее - </w:t>
      </w:r>
      <w:hyperlink r:id="rId47" w:history="1">
        <w:r w:rsidRPr="00AE1DEA">
          <w:rPr>
            <w:rStyle w:val="afc"/>
            <w:sz w:val="28"/>
            <w:szCs w:val="28"/>
          </w:rPr>
          <w:t>СГС</w:t>
        </w:r>
      </w:hyperlink>
      <w:r w:rsidRPr="00AE1DEA">
        <w:rPr>
          <w:sz w:val="28"/>
          <w:szCs w:val="28"/>
        </w:rPr>
        <w:t xml:space="preserve"> "Выплаты персоналу");</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48" w:history="1">
        <w:r w:rsidRPr="00AE1DEA">
          <w:rPr>
            <w:rStyle w:val="afc"/>
            <w:sz w:val="28"/>
            <w:szCs w:val="28"/>
          </w:rPr>
          <w:t>стандарт</w:t>
        </w:r>
      </w:hyperlink>
      <w:r w:rsidRPr="00AE1DEA">
        <w:rPr>
          <w:sz w:val="28"/>
          <w:szCs w:val="28"/>
        </w:rP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49" w:history="1">
        <w:r w:rsidRPr="00AE1DEA">
          <w:rPr>
            <w:rStyle w:val="afc"/>
            <w:sz w:val="28"/>
            <w:szCs w:val="28"/>
          </w:rPr>
          <w:t>СГС</w:t>
        </w:r>
      </w:hyperlink>
      <w:r w:rsidRPr="00AE1DEA">
        <w:rPr>
          <w:sz w:val="28"/>
          <w:szCs w:val="28"/>
        </w:rPr>
        <w:t xml:space="preserve"> "Финансовые инструменты");</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Федеральный </w:t>
      </w:r>
      <w:hyperlink r:id="rId50" w:history="1">
        <w:r w:rsidRPr="00AE1DEA">
          <w:rPr>
            <w:rStyle w:val="afc"/>
            <w:sz w:val="28"/>
            <w:szCs w:val="28"/>
          </w:rPr>
          <w:t>стандарт</w:t>
        </w:r>
      </w:hyperlink>
      <w:r w:rsidRPr="00AE1DEA">
        <w:rPr>
          <w:sz w:val="28"/>
          <w:szCs w:val="28"/>
        </w:rPr>
        <w:t xml:space="preserve"> бухгалтерского учета государственных финансов "Метод долевого участия", утвержденный Приказом Минфина России от 30.10.2020 № 254н (далее - </w:t>
      </w:r>
      <w:hyperlink r:id="rId51" w:history="1">
        <w:r w:rsidRPr="00AE1DEA">
          <w:rPr>
            <w:rStyle w:val="afc"/>
            <w:sz w:val="28"/>
            <w:szCs w:val="28"/>
          </w:rPr>
          <w:t>СГС</w:t>
        </w:r>
      </w:hyperlink>
      <w:r w:rsidRPr="00AE1DEA">
        <w:rPr>
          <w:sz w:val="28"/>
          <w:szCs w:val="28"/>
        </w:rPr>
        <w:t xml:space="preserve"> "Метод долевого участия");</w:t>
      </w:r>
    </w:p>
    <w:p w:rsidR="00803EB4" w:rsidRPr="00AE1DEA" w:rsidRDefault="003E1F5A" w:rsidP="006A21AE">
      <w:pPr>
        <w:pStyle w:val="ab"/>
        <w:numPr>
          <w:ilvl w:val="1"/>
          <w:numId w:val="4"/>
        </w:numPr>
        <w:tabs>
          <w:tab w:val="left" w:pos="142"/>
        </w:tabs>
        <w:spacing w:after="0" w:line="360" w:lineRule="auto"/>
        <w:ind w:left="-284"/>
        <w:jc w:val="both"/>
        <w:rPr>
          <w:sz w:val="28"/>
          <w:szCs w:val="28"/>
        </w:rPr>
      </w:pPr>
      <w:r w:rsidRPr="00AE1DEA">
        <w:rPr>
          <w:sz w:val="28"/>
          <w:szCs w:val="28"/>
        </w:rPr>
        <w:t xml:space="preserve">Единый </w:t>
      </w:r>
      <w:hyperlink r:id="rId52" w:history="1">
        <w:r w:rsidRPr="00AE1DEA">
          <w:rPr>
            <w:rStyle w:val="afc"/>
            <w:sz w:val="28"/>
            <w:szCs w:val="28"/>
          </w:rPr>
          <w:t>план</w:t>
        </w:r>
      </w:hyperlink>
      <w:r w:rsidRPr="00AE1DEA">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3" w:history="1">
        <w:r w:rsidRPr="00AE1DEA">
          <w:rPr>
            <w:rStyle w:val="afc"/>
            <w:sz w:val="28"/>
            <w:szCs w:val="28"/>
          </w:rPr>
          <w:t>план</w:t>
        </w:r>
      </w:hyperlink>
      <w:r w:rsidRPr="00AE1DEA">
        <w:rPr>
          <w:sz w:val="28"/>
          <w:szCs w:val="28"/>
        </w:rPr>
        <w:t xml:space="preserve"> счетов);</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54" w:history="1">
        <w:r w:rsidR="003E1F5A" w:rsidRPr="00AE1DEA">
          <w:rPr>
            <w:rStyle w:val="afc"/>
            <w:sz w:val="28"/>
            <w:szCs w:val="28"/>
          </w:rPr>
          <w:t>Инструкция</w:t>
        </w:r>
      </w:hyperlink>
      <w:r w:rsidR="003E1F5A" w:rsidRPr="00AE1DEA">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5" w:history="1">
        <w:r w:rsidR="003E1F5A" w:rsidRPr="00AE1DEA">
          <w:rPr>
            <w:rStyle w:val="afc"/>
            <w:sz w:val="28"/>
            <w:szCs w:val="28"/>
          </w:rPr>
          <w:t>Инструкция</w:t>
        </w:r>
      </w:hyperlink>
      <w:r w:rsidR="003E1F5A" w:rsidRPr="00AE1DEA">
        <w:rPr>
          <w:sz w:val="28"/>
          <w:szCs w:val="28"/>
        </w:rPr>
        <w:t xml:space="preserve"> № 157н);</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56" w:history="1">
        <w:r w:rsidR="003E1F5A" w:rsidRPr="00AE1DEA">
          <w:rPr>
            <w:rStyle w:val="afc"/>
            <w:sz w:val="28"/>
            <w:szCs w:val="28"/>
          </w:rPr>
          <w:t>План</w:t>
        </w:r>
      </w:hyperlink>
      <w:r w:rsidR="003E1F5A" w:rsidRPr="00AE1DEA">
        <w:rPr>
          <w:sz w:val="28"/>
          <w:szCs w:val="28"/>
        </w:rPr>
        <w:t xml:space="preserve"> счетов бюджетного учета, утвержденный Приказом Минфина России от 06.12.2010 № 162н (далее - </w:t>
      </w:r>
      <w:hyperlink r:id="rId57" w:history="1">
        <w:r w:rsidR="003E1F5A" w:rsidRPr="00AE1DEA">
          <w:rPr>
            <w:rStyle w:val="afc"/>
            <w:sz w:val="28"/>
            <w:szCs w:val="28"/>
          </w:rPr>
          <w:t>План</w:t>
        </w:r>
      </w:hyperlink>
      <w:r w:rsidR="003E1F5A" w:rsidRPr="00AE1DEA">
        <w:rPr>
          <w:sz w:val="28"/>
          <w:szCs w:val="28"/>
        </w:rPr>
        <w:t xml:space="preserve"> счетов бюджетного учета);</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58" w:history="1">
        <w:r w:rsidR="003E1F5A" w:rsidRPr="00AE1DEA">
          <w:rPr>
            <w:rStyle w:val="afc"/>
            <w:sz w:val="28"/>
            <w:szCs w:val="28"/>
          </w:rPr>
          <w:t>Инструкция</w:t>
        </w:r>
      </w:hyperlink>
      <w:r w:rsidR="003E1F5A" w:rsidRPr="00AE1DEA">
        <w:rPr>
          <w:sz w:val="28"/>
          <w:szCs w:val="28"/>
        </w:rPr>
        <w:t xml:space="preserve"> по применению Плана счетов бюджетного учета, утвержденная Приказом Минфина России от 06.12.2010 № 162н (далее - </w:t>
      </w:r>
      <w:hyperlink r:id="rId59" w:history="1">
        <w:r w:rsidR="003E1F5A" w:rsidRPr="00AE1DEA">
          <w:rPr>
            <w:rStyle w:val="afc"/>
            <w:sz w:val="28"/>
            <w:szCs w:val="28"/>
          </w:rPr>
          <w:t>Инструкция</w:t>
        </w:r>
      </w:hyperlink>
      <w:r w:rsidR="003E1F5A" w:rsidRPr="00AE1DEA">
        <w:rPr>
          <w:sz w:val="28"/>
          <w:szCs w:val="28"/>
        </w:rPr>
        <w:t xml:space="preserve"> № 162н);</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60" w:history="1">
        <w:r w:rsidR="003E1F5A" w:rsidRPr="00AE1DEA">
          <w:rPr>
            <w:rStyle w:val="afc"/>
            <w:sz w:val="28"/>
            <w:szCs w:val="28"/>
          </w:rPr>
          <w:t>Приказ</w:t>
        </w:r>
      </w:hyperlink>
      <w:r w:rsidR="003E1F5A" w:rsidRPr="00AE1DEA">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61" w:history="1">
        <w:r w:rsidR="003E1F5A" w:rsidRPr="00AE1DEA">
          <w:rPr>
            <w:rStyle w:val="afc"/>
            <w:sz w:val="28"/>
            <w:szCs w:val="28"/>
          </w:rPr>
          <w:t>Приказ</w:t>
        </w:r>
      </w:hyperlink>
      <w:r w:rsidR="003E1F5A" w:rsidRPr="00AE1DEA">
        <w:rPr>
          <w:sz w:val="28"/>
          <w:szCs w:val="28"/>
        </w:rPr>
        <w:t xml:space="preserve"> Минфина России № 52н), включая Приложение № 5 - Методические </w:t>
      </w:r>
      <w:hyperlink r:id="rId62" w:history="1">
        <w:r w:rsidR="003E1F5A" w:rsidRPr="00AE1DEA">
          <w:rPr>
            <w:rStyle w:val="afc"/>
            <w:sz w:val="28"/>
            <w:szCs w:val="28"/>
          </w:rPr>
          <w:t>указания</w:t>
        </w:r>
      </w:hyperlink>
      <w:r w:rsidR="003E1F5A" w:rsidRPr="00AE1DEA">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63" w:history="1">
        <w:r w:rsidR="003E1F5A" w:rsidRPr="00AE1DEA">
          <w:rPr>
            <w:rStyle w:val="afc"/>
            <w:sz w:val="28"/>
            <w:szCs w:val="28"/>
          </w:rPr>
          <w:t>указания</w:t>
        </w:r>
      </w:hyperlink>
      <w:r w:rsidR="003E1F5A" w:rsidRPr="00AE1DEA">
        <w:rPr>
          <w:sz w:val="28"/>
          <w:szCs w:val="28"/>
        </w:rPr>
        <w:t xml:space="preserve"> № 52н);</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64" w:history="1">
        <w:r w:rsidR="003E1F5A" w:rsidRPr="00AE1DEA">
          <w:rPr>
            <w:rStyle w:val="afc"/>
            <w:sz w:val="28"/>
            <w:szCs w:val="28"/>
          </w:rPr>
          <w:t>Приказ</w:t>
        </w:r>
      </w:hyperlink>
      <w:r w:rsidR="003E1F5A" w:rsidRPr="00AE1DEA">
        <w:rPr>
          <w:sz w:val="28"/>
          <w:szCs w:val="28"/>
        </w:rPr>
        <w:t xml:space="preserve">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w:t>
      </w:r>
      <w:hyperlink r:id="rId65" w:history="1">
        <w:r w:rsidR="003E1F5A" w:rsidRPr="00AE1DEA">
          <w:rPr>
            <w:rStyle w:val="afc"/>
            <w:sz w:val="28"/>
            <w:szCs w:val="28"/>
          </w:rPr>
          <w:t>Приказ</w:t>
        </w:r>
      </w:hyperlink>
      <w:r w:rsidR="003E1F5A" w:rsidRPr="00AE1DEA">
        <w:rPr>
          <w:sz w:val="28"/>
          <w:szCs w:val="28"/>
        </w:rPr>
        <w:t xml:space="preserve"> Минфина России № 61н), включая Приложение № 5 - Методические </w:t>
      </w:r>
      <w:hyperlink r:id="rId66" w:history="1">
        <w:r w:rsidR="003E1F5A" w:rsidRPr="00AE1DEA">
          <w:rPr>
            <w:rStyle w:val="afc"/>
            <w:sz w:val="28"/>
            <w:szCs w:val="28"/>
          </w:rPr>
          <w:t>указания</w:t>
        </w:r>
      </w:hyperlink>
      <w:r w:rsidR="003E1F5A" w:rsidRPr="00AE1DEA">
        <w:rPr>
          <w:sz w:val="28"/>
          <w:szCs w:val="28"/>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w:t>
      </w:r>
      <w:hyperlink r:id="rId67" w:history="1">
        <w:r w:rsidR="003E1F5A" w:rsidRPr="00AE1DEA">
          <w:rPr>
            <w:rStyle w:val="afc"/>
            <w:sz w:val="28"/>
            <w:szCs w:val="28"/>
          </w:rPr>
          <w:t>указания</w:t>
        </w:r>
      </w:hyperlink>
      <w:r w:rsidR="003E1F5A" w:rsidRPr="00AE1DEA">
        <w:rPr>
          <w:sz w:val="28"/>
          <w:szCs w:val="28"/>
        </w:rPr>
        <w:t xml:space="preserve"> № 61н);</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68" w:history="1">
        <w:r w:rsidR="003E1F5A" w:rsidRPr="00AE1DEA">
          <w:rPr>
            <w:rStyle w:val="afc"/>
            <w:sz w:val="28"/>
            <w:szCs w:val="28"/>
          </w:rPr>
          <w:t>Указание</w:t>
        </w:r>
      </w:hyperlink>
      <w:r w:rsidR="003E1F5A" w:rsidRPr="00AE1DEA">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69" w:history="1">
        <w:r w:rsidR="003E1F5A" w:rsidRPr="00AE1DEA">
          <w:rPr>
            <w:rStyle w:val="afc"/>
            <w:sz w:val="28"/>
            <w:szCs w:val="28"/>
          </w:rPr>
          <w:t>Указание</w:t>
        </w:r>
      </w:hyperlink>
      <w:r w:rsidR="003E1F5A" w:rsidRPr="00AE1DEA">
        <w:rPr>
          <w:sz w:val="28"/>
          <w:szCs w:val="28"/>
        </w:rPr>
        <w:t xml:space="preserve"> № 3210-У);</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70" w:history="1">
        <w:r w:rsidR="003E1F5A" w:rsidRPr="00AE1DEA">
          <w:rPr>
            <w:rStyle w:val="afc"/>
            <w:sz w:val="28"/>
            <w:szCs w:val="28"/>
          </w:rPr>
          <w:t>Указание</w:t>
        </w:r>
      </w:hyperlink>
      <w:r w:rsidR="003E1F5A" w:rsidRPr="00AE1DEA">
        <w:rPr>
          <w:sz w:val="28"/>
          <w:szCs w:val="28"/>
        </w:rPr>
        <w:t xml:space="preserve"> Банка России от 09.12.2019 № 5348-У "О правилах наличных расчетов" (далее - </w:t>
      </w:r>
      <w:hyperlink r:id="rId71" w:history="1">
        <w:r w:rsidR="003E1F5A" w:rsidRPr="00AE1DEA">
          <w:rPr>
            <w:rStyle w:val="afc"/>
            <w:sz w:val="28"/>
            <w:szCs w:val="28"/>
          </w:rPr>
          <w:t>Указание</w:t>
        </w:r>
      </w:hyperlink>
      <w:r w:rsidR="003E1F5A" w:rsidRPr="00AE1DEA">
        <w:rPr>
          <w:sz w:val="28"/>
          <w:szCs w:val="28"/>
        </w:rPr>
        <w:t xml:space="preserve"> № 5348-У);</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72" w:history="1">
        <w:r w:rsidR="003E1F5A" w:rsidRPr="00AE1DEA">
          <w:rPr>
            <w:rStyle w:val="afc"/>
            <w:sz w:val="28"/>
            <w:szCs w:val="28"/>
          </w:rPr>
          <w:t>Инструкция</w:t>
        </w:r>
      </w:hyperlink>
      <w:r w:rsidR="003E1F5A" w:rsidRPr="00AE1DEA">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73" w:history="1">
        <w:r w:rsidR="003E1F5A" w:rsidRPr="00AE1DEA">
          <w:rPr>
            <w:rStyle w:val="afc"/>
            <w:sz w:val="28"/>
            <w:szCs w:val="28"/>
          </w:rPr>
          <w:t>Инструкция</w:t>
        </w:r>
      </w:hyperlink>
      <w:r w:rsidR="003E1F5A" w:rsidRPr="00AE1DEA">
        <w:rPr>
          <w:sz w:val="28"/>
          <w:szCs w:val="28"/>
        </w:rPr>
        <w:t xml:space="preserve"> № 191н);</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74" w:history="1">
        <w:r w:rsidR="003E1F5A" w:rsidRPr="00AE1DEA">
          <w:rPr>
            <w:rStyle w:val="afc"/>
            <w:sz w:val="28"/>
            <w:szCs w:val="28"/>
          </w:rPr>
          <w:t>Порядок</w:t>
        </w:r>
      </w:hyperlink>
      <w:r w:rsidR="003E1F5A" w:rsidRPr="00AE1DEA">
        <w:rPr>
          <w:sz w:val="28"/>
          <w:szCs w:val="28"/>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 </w:t>
      </w:r>
      <w:hyperlink r:id="rId75" w:history="1">
        <w:r w:rsidR="003E1F5A" w:rsidRPr="00AE1DEA">
          <w:rPr>
            <w:rStyle w:val="afc"/>
            <w:sz w:val="28"/>
            <w:szCs w:val="28"/>
          </w:rPr>
          <w:t>Порядок</w:t>
        </w:r>
      </w:hyperlink>
      <w:r w:rsidR="003E1F5A" w:rsidRPr="00AE1DEA">
        <w:rPr>
          <w:sz w:val="28"/>
          <w:szCs w:val="28"/>
        </w:rPr>
        <w:t xml:space="preserve"> № 82н);</w:t>
      </w:r>
    </w:p>
    <w:p w:rsidR="00803EB4" w:rsidRPr="00AE1DEA" w:rsidRDefault="00D6121F" w:rsidP="006A21AE">
      <w:pPr>
        <w:pStyle w:val="ab"/>
        <w:numPr>
          <w:ilvl w:val="1"/>
          <w:numId w:val="4"/>
        </w:numPr>
        <w:tabs>
          <w:tab w:val="left" w:pos="142"/>
        </w:tabs>
        <w:spacing w:after="0" w:line="360" w:lineRule="auto"/>
        <w:ind w:left="-284"/>
        <w:jc w:val="both"/>
        <w:rPr>
          <w:sz w:val="28"/>
          <w:szCs w:val="28"/>
        </w:rPr>
      </w:pPr>
      <w:hyperlink r:id="rId76" w:history="1">
        <w:r w:rsidR="003E1F5A" w:rsidRPr="00AE1DEA">
          <w:rPr>
            <w:rStyle w:val="afc"/>
            <w:sz w:val="28"/>
            <w:szCs w:val="28"/>
          </w:rPr>
          <w:t>Порядок</w:t>
        </w:r>
      </w:hyperlink>
      <w:r w:rsidR="003E1F5A" w:rsidRPr="00AE1DEA">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77" w:history="1">
        <w:r w:rsidR="003E1F5A" w:rsidRPr="00AE1DEA">
          <w:rPr>
            <w:rStyle w:val="afc"/>
            <w:sz w:val="28"/>
            <w:szCs w:val="28"/>
          </w:rPr>
          <w:t>Порядок</w:t>
        </w:r>
      </w:hyperlink>
      <w:r w:rsidR="003E1F5A" w:rsidRPr="00AE1DEA">
        <w:rPr>
          <w:sz w:val="28"/>
          <w:szCs w:val="28"/>
        </w:rPr>
        <w:t xml:space="preserve"> применения КОСГУ, </w:t>
      </w:r>
      <w:hyperlink r:id="rId78" w:history="1">
        <w:r w:rsidR="003E1F5A" w:rsidRPr="00AE1DEA">
          <w:rPr>
            <w:rStyle w:val="afc"/>
            <w:sz w:val="28"/>
            <w:szCs w:val="28"/>
          </w:rPr>
          <w:t>Порядок</w:t>
        </w:r>
      </w:hyperlink>
      <w:r w:rsidR="003E1F5A" w:rsidRPr="00AE1DEA">
        <w:rPr>
          <w:sz w:val="28"/>
          <w:szCs w:val="28"/>
        </w:rPr>
        <w:t xml:space="preserve"> № 209н).</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79" w:history="1">
        <w:r w:rsidRPr="00AE1DEA">
          <w:rPr>
            <w:rStyle w:val="afc"/>
            <w:i/>
            <w:sz w:val="28"/>
            <w:szCs w:val="28"/>
          </w:rPr>
          <w:t>ч. 2 ст. 8</w:t>
        </w:r>
      </w:hyperlink>
      <w:r w:rsidRPr="00AE1DEA">
        <w:rPr>
          <w:i/>
          <w:sz w:val="28"/>
          <w:szCs w:val="28"/>
        </w:rPr>
        <w:t xml:space="preserve"> Закона № 402-ФЗ)</w:t>
      </w:r>
    </w:p>
    <w:p w:rsidR="00803EB4" w:rsidRPr="00AE1DEA" w:rsidRDefault="003E1F5A" w:rsidP="006A21AE">
      <w:pPr>
        <w:pStyle w:val="2"/>
        <w:tabs>
          <w:tab w:val="left" w:pos="142"/>
        </w:tabs>
        <w:spacing w:line="360" w:lineRule="auto"/>
        <w:ind w:left="-284"/>
        <w:rPr>
          <w:sz w:val="28"/>
          <w:szCs w:val="28"/>
        </w:rPr>
      </w:pPr>
      <w:bookmarkStart w:id="5" w:name="_ref_1-096d5f5e113745"/>
      <w:r w:rsidRPr="00AE1DEA">
        <w:rPr>
          <w:sz w:val="28"/>
          <w:szCs w:val="28"/>
        </w:rPr>
        <w:t>Ведение учета возложено</w:t>
      </w:r>
      <w:r w:rsidR="000F1918" w:rsidRPr="00AE1DEA">
        <w:rPr>
          <w:sz w:val="28"/>
          <w:szCs w:val="28"/>
        </w:rPr>
        <w:t xml:space="preserve"> </w:t>
      </w:r>
      <w:r w:rsidR="00C0039E" w:rsidRPr="00AE1DEA">
        <w:rPr>
          <w:sz w:val="28"/>
          <w:szCs w:val="28"/>
        </w:rPr>
        <w:t xml:space="preserve">на сектор бухгалтерского учета и контроля, возглавляемый </w:t>
      </w:r>
      <w:r w:rsidR="000F1918" w:rsidRPr="00AE1DEA">
        <w:rPr>
          <w:sz w:val="28"/>
          <w:szCs w:val="28"/>
        </w:rPr>
        <w:t>заведующ</w:t>
      </w:r>
      <w:r w:rsidR="00C0039E" w:rsidRPr="00AE1DEA">
        <w:rPr>
          <w:sz w:val="28"/>
          <w:szCs w:val="28"/>
        </w:rPr>
        <w:t>им</w:t>
      </w:r>
      <w:r w:rsidR="000F1918" w:rsidRPr="00AE1DEA">
        <w:rPr>
          <w:sz w:val="28"/>
          <w:szCs w:val="28"/>
        </w:rPr>
        <w:t xml:space="preserve"> сектором бухгалтерского учета и контроля,</w:t>
      </w:r>
      <w:r w:rsidRPr="00AE1DEA">
        <w:rPr>
          <w:sz w:val="28"/>
          <w:szCs w:val="28"/>
        </w:rPr>
        <w:t xml:space="preserve"> главн</w:t>
      </w:r>
      <w:r w:rsidR="000F1918" w:rsidRPr="00AE1DEA">
        <w:rPr>
          <w:sz w:val="28"/>
          <w:szCs w:val="28"/>
        </w:rPr>
        <w:t>ым</w:t>
      </w:r>
      <w:r w:rsidRPr="00AE1DEA">
        <w:rPr>
          <w:sz w:val="28"/>
          <w:szCs w:val="28"/>
        </w:rPr>
        <w:t xml:space="preserve"> </w:t>
      </w:r>
      <w:proofErr w:type="gramStart"/>
      <w:r w:rsidR="000F1918" w:rsidRPr="00AE1DEA">
        <w:rPr>
          <w:sz w:val="28"/>
          <w:szCs w:val="28"/>
        </w:rPr>
        <w:t>бухга</w:t>
      </w:r>
      <w:r w:rsidR="007D0AE7">
        <w:rPr>
          <w:sz w:val="28"/>
          <w:szCs w:val="28"/>
        </w:rPr>
        <w:t xml:space="preserve">лтером </w:t>
      </w:r>
      <w:r w:rsidRPr="00AE1DEA">
        <w:rPr>
          <w:sz w:val="28"/>
          <w:szCs w:val="28"/>
        </w:rPr>
        <w:t>.</w:t>
      </w:r>
      <w:bookmarkEnd w:id="5"/>
      <w:proofErr w:type="gramEnd"/>
      <w:r w:rsidR="000F1918" w:rsidRPr="00AE1DEA">
        <w:rPr>
          <w:sz w:val="28"/>
          <w:szCs w:val="28"/>
        </w:rPr>
        <w:t xml:space="preserve"> </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80" w:history="1">
        <w:r w:rsidRPr="00AE1DEA">
          <w:rPr>
            <w:rStyle w:val="afc"/>
            <w:i/>
            <w:sz w:val="28"/>
            <w:szCs w:val="28"/>
          </w:rPr>
          <w:t>ч. 3</w:t>
        </w:r>
      </w:hyperlink>
      <w:r w:rsidRPr="00AE1DEA">
        <w:rPr>
          <w:i/>
          <w:sz w:val="28"/>
          <w:szCs w:val="28"/>
        </w:rPr>
        <w:t xml:space="preserve"> ст. 7 Закона № 402-ФЗ)</w:t>
      </w:r>
    </w:p>
    <w:p w:rsidR="00803EB4" w:rsidRPr="00AE1DEA" w:rsidRDefault="003E1F5A" w:rsidP="006A21AE">
      <w:pPr>
        <w:pStyle w:val="2"/>
        <w:tabs>
          <w:tab w:val="left" w:pos="142"/>
        </w:tabs>
        <w:spacing w:line="360" w:lineRule="auto"/>
        <w:ind w:left="-284"/>
        <w:rPr>
          <w:sz w:val="28"/>
          <w:szCs w:val="28"/>
        </w:rPr>
      </w:pPr>
      <w:bookmarkStart w:id="6" w:name="_ref_1-b061d215432f4c"/>
      <w:r w:rsidRPr="00AE1DEA">
        <w:rPr>
          <w:sz w:val="28"/>
          <w:szCs w:val="28"/>
        </w:rPr>
        <w:t>Порядок передачи документ</w:t>
      </w:r>
      <w:r w:rsidR="00B648E6">
        <w:rPr>
          <w:sz w:val="28"/>
          <w:szCs w:val="28"/>
        </w:rPr>
        <w:t xml:space="preserve">ов и дел при смене </w:t>
      </w:r>
      <w:r w:rsidR="007D0AE7">
        <w:rPr>
          <w:sz w:val="28"/>
          <w:szCs w:val="28"/>
        </w:rPr>
        <w:t>заведующего сектором бухгалтерского учета и контроля,</w:t>
      </w:r>
      <w:r w:rsidRPr="00AE1DEA">
        <w:rPr>
          <w:sz w:val="28"/>
          <w:szCs w:val="28"/>
        </w:rPr>
        <w:t xml:space="preserve"> главного бухгалтера приведен в Приложении № </w:t>
      </w:r>
      <w:r w:rsidR="00573B8A" w:rsidRPr="00AE1DEA">
        <w:rPr>
          <w:sz w:val="28"/>
          <w:szCs w:val="28"/>
        </w:rPr>
        <w:t>13</w:t>
      </w:r>
      <w:r w:rsidRPr="00AE1DEA">
        <w:rPr>
          <w:sz w:val="28"/>
          <w:szCs w:val="28"/>
        </w:rPr>
        <w:t xml:space="preserve"> к настоящей Учетной политике.</w:t>
      </w:r>
      <w:bookmarkEnd w:id="6"/>
    </w:p>
    <w:p w:rsidR="00803EB4" w:rsidRPr="00AE1DEA" w:rsidRDefault="003E1F5A" w:rsidP="006A21AE">
      <w:pPr>
        <w:tabs>
          <w:tab w:val="left" w:pos="142"/>
        </w:tabs>
        <w:spacing w:line="360" w:lineRule="auto"/>
        <w:ind w:left="-284"/>
        <w:rPr>
          <w:i/>
          <w:sz w:val="28"/>
          <w:szCs w:val="28"/>
        </w:rPr>
      </w:pPr>
      <w:r w:rsidRPr="00AE1DEA">
        <w:rPr>
          <w:i/>
          <w:sz w:val="28"/>
          <w:szCs w:val="28"/>
        </w:rPr>
        <w:t xml:space="preserve">(Основание: </w:t>
      </w:r>
      <w:hyperlink r:id="rId81" w:history="1">
        <w:r w:rsidRPr="00AE1DEA">
          <w:rPr>
            <w:rStyle w:val="afc"/>
            <w:i/>
            <w:sz w:val="28"/>
            <w:szCs w:val="28"/>
          </w:rPr>
          <w:t>п. 14</w:t>
        </w:r>
      </w:hyperlink>
      <w:r w:rsidRPr="00AE1DEA">
        <w:rPr>
          <w:i/>
          <w:sz w:val="28"/>
          <w:szCs w:val="28"/>
        </w:rPr>
        <w:t xml:space="preserve"> Инструкции № 157н)</w:t>
      </w:r>
    </w:p>
    <w:p w:rsidR="00C0039E" w:rsidRPr="00AE1DEA" w:rsidRDefault="00C0039E" w:rsidP="006A21AE">
      <w:pPr>
        <w:pStyle w:val="2"/>
        <w:tabs>
          <w:tab w:val="left" w:pos="142"/>
        </w:tabs>
        <w:spacing w:line="360" w:lineRule="auto"/>
        <w:ind w:left="-284"/>
        <w:rPr>
          <w:sz w:val="28"/>
          <w:szCs w:val="28"/>
        </w:rPr>
      </w:pPr>
      <w:r w:rsidRPr="00AE1DEA">
        <w:rPr>
          <w:sz w:val="28"/>
          <w:szCs w:val="28"/>
        </w:rPr>
        <w:t xml:space="preserve">Финансовое управление администрации Шабалинского района Кировской области публикует основные положения Учетной политики на официальном сайте муниципального образования Шабалинский муниципальный район Кировской области в сети «Интернет», путем размещения </w:t>
      </w:r>
      <w:r w:rsidR="001E403E" w:rsidRPr="00AE1DEA">
        <w:rPr>
          <w:sz w:val="28"/>
          <w:szCs w:val="28"/>
        </w:rPr>
        <w:t>скан-</w:t>
      </w:r>
      <w:r w:rsidRPr="00AE1DEA">
        <w:rPr>
          <w:sz w:val="28"/>
          <w:szCs w:val="28"/>
        </w:rPr>
        <w:t>копий документов Учетной политики.</w:t>
      </w:r>
    </w:p>
    <w:p w:rsidR="00803EB4" w:rsidRPr="00AE1DEA" w:rsidRDefault="003E1F5A" w:rsidP="006A21AE">
      <w:pPr>
        <w:pStyle w:val="2"/>
        <w:tabs>
          <w:tab w:val="left" w:pos="142"/>
        </w:tabs>
        <w:spacing w:line="360" w:lineRule="auto"/>
        <w:ind w:left="-284"/>
        <w:rPr>
          <w:sz w:val="28"/>
          <w:szCs w:val="28"/>
        </w:rPr>
      </w:pPr>
      <w:bookmarkStart w:id="7" w:name="_ref_1-e318cc4b8b0445"/>
      <w:r w:rsidRPr="00AE1DEA">
        <w:rPr>
          <w:sz w:val="28"/>
          <w:szCs w:val="28"/>
        </w:rPr>
        <w:lastRenderedPageBreak/>
        <w:t>Форма ведения учета - автоматизированная с применением компьютерн</w:t>
      </w:r>
      <w:r w:rsidR="00497E8A" w:rsidRPr="00AE1DEA">
        <w:rPr>
          <w:sz w:val="28"/>
          <w:szCs w:val="28"/>
        </w:rPr>
        <w:t>ых программ «Смета-СМАРТ», «Зарплата КС»</w:t>
      </w:r>
      <w:r w:rsidR="00B648E6">
        <w:rPr>
          <w:sz w:val="28"/>
          <w:szCs w:val="28"/>
        </w:rPr>
        <w:t>, «Бюджет Смарт»</w:t>
      </w:r>
      <w:r w:rsidRPr="00AE1DEA">
        <w:rPr>
          <w:sz w:val="28"/>
          <w:szCs w:val="28"/>
        </w:rPr>
        <w:t>.</w:t>
      </w:r>
      <w:bookmarkEnd w:id="7"/>
    </w:p>
    <w:p w:rsidR="00803EB4" w:rsidRPr="00AE1DEA" w:rsidRDefault="003E1F5A" w:rsidP="006A21AE">
      <w:pPr>
        <w:tabs>
          <w:tab w:val="left" w:pos="142"/>
        </w:tabs>
        <w:spacing w:line="360" w:lineRule="auto"/>
        <w:ind w:left="-284"/>
        <w:rPr>
          <w:i/>
          <w:sz w:val="28"/>
          <w:szCs w:val="28"/>
        </w:rPr>
      </w:pPr>
      <w:r w:rsidRPr="00AE1DEA">
        <w:rPr>
          <w:i/>
          <w:sz w:val="28"/>
          <w:szCs w:val="28"/>
        </w:rPr>
        <w:t xml:space="preserve">(Основание: </w:t>
      </w:r>
      <w:hyperlink r:id="rId82" w:history="1">
        <w:r w:rsidRPr="00AE1DEA">
          <w:rPr>
            <w:rStyle w:val="afc"/>
            <w:i/>
            <w:sz w:val="28"/>
            <w:szCs w:val="28"/>
          </w:rPr>
          <w:t>п. 19</w:t>
        </w:r>
      </w:hyperlink>
      <w:r w:rsidRPr="00AE1DEA">
        <w:rPr>
          <w:i/>
          <w:sz w:val="28"/>
          <w:szCs w:val="28"/>
        </w:rPr>
        <w:t xml:space="preserve"> Инструкции № 157н, </w:t>
      </w:r>
      <w:hyperlink r:id="rId83" w:history="1">
        <w:r w:rsidRPr="00AE1DEA">
          <w:rPr>
            <w:rStyle w:val="afc"/>
            <w:i/>
            <w:sz w:val="28"/>
            <w:szCs w:val="28"/>
          </w:rPr>
          <w:t>п. 9</w:t>
        </w:r>
      </w:hyperlink>
      <w:r w:rsidRPr="00AE1DEA">
        <w:rPr>
          <w:i/>
          <w:sz w:val="28"/>
          <w:szCs w:val="28"/>
        </w:rPr>
        <w:t xml:space="preserve"> СГС "Учетная политика")</w:t>
      </w:r>
    </w:p>
    <w:p w:rsidR="00AD3CED" w:rsidRPr="00AE1DEA" w:rsidRDefault="00AD3CED" w:rsidP="006A21AE">
      <w:pPr>
        <w:pStyle w:val="2"/>
        <w:tabs>
          <w:tab w:val="left" w:pos="142"/>
        </w:tabs>
        <w:spacing w:line="360" w:lineRule="auto"/>
        <w:ind w:left="-284"/>
        <w:rPr>
          <w:sz w:val="28"/>
          <w:szCs w:val="28"/>
        </w:rPr>
      </w:pPr>
      <w:r w:rsidRPr="00AE1DEA">
        <w:rPr>
          <w:sz w:val="28"/>
          <w:szCs w:val="28"/>
        </w:rPr>
        <w:t>Бюджетный учет ведется в рублях. Стоимость объектов учета, выраженная в иностранной валюте, подлежит пересчету в валюту Российской Федерации в соответствии с пунктом 13 инструкции Минфина России от 01.12.2010 № 157н.</w:t>
      </w:r>
    </w:p>
    <w:p w:rsidR="00D0006D" w:rsidRPr="00AE1DEA" w:rsidRDefault="00D0006D" w:rsidP="006A21AE">
      <w:pPr>
        <w:pStyle w:val="2"/>
        <w:tabs>
          <w:tab w:val="left" w:pos="142"/>
        </w:tabs>
        <w:spacing w:line="360" w:lineRule="auto"/>
        <w:ind w:left="-284"/>
        <w:rPr>
          <w:sz w:val="28"/>
          <w:szCs w:val="28"/>
        </w:rPr>
      </w:pPr>
      <w:r w:rsidRPr="00AE1DEA">
        <w:rPr>
          <w:sz w:val="28"/>
          <w:szCs w:val="28"/>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 Перевод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p>
    <w:p w:rsidR="00D0006D" w:rsidRPr="00AE1DEA" w:rsidRDefault="00D0006D" w:rsidP="006A21AE">
      <w:pPr>
        <w:tabs>
          <w:tab w:val="left" w:pos="142"/>
        </w:tabs>
        <w:spacing w:before="0" w:after="0" w:line="360" w:lineRule="auto"/>
        <w:ind w:left="-284" w:firstLine="0"/>
        <w:jc w:val="left"/>
        <w:rPr>
          <w:i/>
          <w:sz w:val="28"/>
          <w:szCs w:val="28"/>
        </w:rPr>
      </w:pPr>
      <w:r w:rsidRPr="00AE1DEA">
        <w:rPr>
          <w:i/>
          <w:sz w:val="28"/>
          <w:szCs w:val="28"/>
        </w:rPr>
        <w:t>(Основание: пункт 31 ФСБУ «Концептуальные основы»)</w:t>
      </w:r>
    </w:p>
    <w:p w:rsidR="00AF2AB3" w:rsidRPr="00AE1DEA" w:rsidRDefault="00AF2AB3" w:rsidP="006A21AE">
      <w:pPr>
        <w:pStyle w:val="2"/>
        <w:tabs>
          <w:tab w:val="left" w:pos="142"/>
        </w:tabs>
        <w:spacing w:line="360" w:lineRule="auto"/>
        <w:ind w:left="-284"/>
        <w:rPr>
          <w:sz w:val="28"/>
          <w:szCs w:val="28"/>
        </w:rPr>
      </w:pPr>
      <w:r w:rsidRPr="00AE1DEA">
        <w:rPr>
          <w:sz w:val="28"/>
          <w:szCs w:val="28"/>
        </w:rPr>
        <w:t>Перечень материально ответственных лиц, с которыми финансовое управление заключает договора о материальной ответственности, приведен в Приложении</w:t>
      </w:r>
      <w:r w:rsidR="00146944" w:rsidRPr="00AE1DEA">
        <w:rPr>
          <w:sz w:val="28"/>
          <w:szCs w:val="28"/>
        </w:rPr>
        <w:t xml:space="preserve"> №</w:t>
      </w:r>
      <w:r w:rsidRPr="00AE1DEA">
        <w:rPr>
          <w:sz w:val="28"/>
          <w:szCs w:val="28"/>
        </w:rPr>
        <w:t xml:space="preserve"> </w:t>
      </w:r>
      <w:r w:rsidR="00146944" w:rsidRPr="00AE1DEA">
        <w:rPr>
          <w:sz w:val="28"/>
          <w:szCs w:val="28"/>
        </w:rPr>
        <w:t>2</w:t>
      </w:r>
    </w:p>
    <w:p w:rsidR="00803EB4" w:rsidRPr="00AE1DEA" w:rsidRDefault="003E1F5A" w:rsidP="006A21AE">
      <w:pPr>
        <w:pStyle w:val="2"/>
        <w:tabs>
          <w:tab w:val="left" w:pos="142"/>
        </w:tabs>
        <w:spacing w:line="360" w:lineRule="auto"/>
        <w:ind w:left="-284"/>
        <w:rPr>
          <w:sz w:val="28"/>
          <w:szCs w:val="28"/>
        </w:rPr>
      </w:pPr>
      <w:bookmarkStart w:id="8" w:name="_ref_1-2f2cf22414f448"/>
      <w:r w:rsidRPr="00AE1DEA">
        <w:rPr>
          <w:sz w:val="28"/>
          <w:szCs w:val="28"/>
        </w:rPr>
        <w:t xml:space="preserve">Для отражения объектов учета и изменяющих их фактов хозяйственной жизни используются неунифицированные формы первичных учетных документов, приведенные в Приложении № </w:t>
      </w:r>
      <w:r w:rsidR="002964F6" w:rsidRPr="00AE1DEA">
        <w:rPr>
          <w:sz w:val="28"/>
          <w:szCs w:val="28"/>
        </w:rPr>
        <w:t>6</w:t>
      </w:r>
      <w:r w:rsidRPr="00AE1DEA">
        <w:rPr>
          <w:sz w:val="28"/>
          <w:szCs w:val="28"/>
        </w:rPr>
        <w:t xml:space="preserve"> к настоящей Учетной политике.</w:t>
      </w:r>
      <w:bookmarkEnd w:id="8"/>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84" w:history="1">
        <w:r w:rsidRPr="00AE1DEA">
          <w:rPr>
            <w:rStyle w:val="afc"/>
            <w:i/>
            <w:sz w:val="28"/>
            <w:szCs w:val="28"/>
          </w:rPr>
          <w:t>ч. 2</w:t>
        </w:r>
      </w:hyperlink>
      <w:r w:rsidRPr="00AE1DEA">
        <w:rPr>
          <w:i/>
          <w:sz w:val="28"/>
          <w:szCs w:val="28"/>
        </w:rPr>
        <w:t xml:space="preserve">, </w:t>
      </w:r>
      <w:hyperlink r:id="rId85" w:history="1">
        <w:r w:rsidRPr="00AE1DEA">
          <w:rPr>
            <w:rStyle w:val="afc"/>
            <w:i/>
            <w:sz w:val="28"/>
            <w:szCs w:val="28"/>
          </w:rPr>
          <w:t>4 ст. 9</w:t>
        </w:r>
      </w:hyperlink>
      <w:r w:rsidRPr="00AE1DEA">
        <w:rPr>
          <w:i/>
          <w:sz w:val="28"/>
          <w:szCs w:val="28"/>
        </w:rPr>
        <w:t xml:space="preserve"> Закона № 402-ФЗ, </w:t>
      </w:r>
      <w:hyperlink r:id="rId86" w:history="1">
        <w:r w:rsidRPr="00AE1DEA">
          <w:rPr>
            <w:rStyle w:val="afc"/>
            <w:i/>
            <w:sz w:val="28"/>
            <w:szCs w:val="28"/>
          </w:rPr>
          <w:t>п. 25</w:t>
        </w:r>
      </w:hyperlink>
      <w:r w:rsidRPr="00AE1DEA">
        <w:rPr>
          <w:i/>
          <w:sz w:val="28"/>
          <w:szCs w:val="28"/>
        </w:rPr>
        <w:t xml:space="preserve"> СГС "Концептуальные основы", </w:t>
      </w:r>
      <w:hyperlink r:id="rId87" w:history="1">
        <w:r w:rsidRPr="00AE1DEA">
          <w:rPr>
            <w:rStyle w:val="afc"/>
            <w:i/>
            <w:sz w:val="28"/>
            <w:szCs w:val="28"/>
          </w:rPr>
          <w:t>п. 9</w:t>
        </w:r>
      </w:hyperlink>
      <w:r w:rsidRPr="00AE1DEA">
        <w:rPr>
          <w:i/>
          <w:sz w:val="28"/>
          <w:szCs w:val="28"/>
        </w:rPr>
        <w:t xml:space="preserve"> СГС "Учетная политика", Методические </w:t>
      </w:r>
      <w:hyperlink r:id="rId88" w:history="1">
        <w:r w:rsidRPr="00AE1DEA">
          <w:rPr>
            <w:rStyle w:val="afc"/>
            <w:i/>
            <w:sz w:val="28"/>
            <w:szCs w:val="28"/>
          </w:rPr>
          <w:t>указания</w:t>
        </w:r>
      </w:hyperlink>
      <w:r w:rsidRPr="00AE1DEA">
        <w:rPr>
          <w:i/>
          <w:sz w:val="28"/>
          <w:szCs w:val="28"/>
        </w:rPr>
        <w:t xml:space="preserve"> № 52н)</w:t>
      </w:r>
    </w:p>
    <w:p w:rsidR="00803EB4" w:rsidRPr="00AE1DEA" w:rsidRDefault="003E1F5A" w:rsidP="006A21AE">
      <w:pPr>
        <w:pStyle w:val="2"/>
        <w:tabs>
          <w:tab w:val="left" w:pos="142"/>
        </w:tabs>
        <w:spacing w:line="360" w:lineRule="auto"/>
        <w:ind w:left="-284"/>
        <w:rPr>
          <w:sz w:val="28"/>
          <w:szCs w:val="28"/>
        </w:rPr>
      </w:pPr>
      <w:bookmarkStart w:id="9" w:name="_ref_1-baeb86fe901e42"/>
      <w:r w:rsidRPr="00AE1DEA">
        <w:rPr>
          <w:sz w:val="28"/>
          <w:szCs w:val="28"/>
        </w:rPr>
        <w:t xml:space="preserve">Правила и график документооборота, а также технология обработки учетной информации приведены в Приложении № </w:t>
      </w:r>
      <w:r w:rsidR="002964F6" w:rsidRPr="00AE1DEA">
        <w:rPr>
          <w:sz w:val="28"/>
          <w:szCs w:val="28"/>
        </w:rPr>
        <w:t>7</w:t>
      </w:r>
      <w:r w:rsidRPr="00AE1DEA">
        <w:rPr>
          <w:sz w:val="28"/>
          <w:szCs w:val="28"/>
        </w:rPr>
        <w:t xml:space="preserve"> к настоящей Учетной политике.</w:t>
      </w:r>
      <w:bookmarkEnd w:id="9"/>
    </w:p>
    <w:p w:rsidR="00803EB4" w:rsidRPr="00AE1DEA" w:rsidRDefault="003E1F5A" w:rsidP="006A21AE">
      <w:pPr>
        <w:tabs>
          <w:tab w:val="left" w:pos="142"/>
        </w:tabs>
        <w:spacing w:line="360" w:lineRule="auto"/>
        <w:ind w:left="-284"/>
        <w:rPr>
          <w:i/>
          <w:sz w:val="28"/>
          <w:szCs w:val="28"/>
        </w:rPr>
      </w:pPr>
      <w:r w:rsidRPr="00AE1DEA">
        <w:rPr>
          <w:i/>
          <w:sz w:val="28"/>
          <w:szCs w:val="28"/>
        </w:rPr>
        <w:t xml:space="preserve">(Основание: </w:t>
      </w:r>
      <w:hyperlink r:id="rId89" w:history="1">
        <w:r w:rsidRPr="00AE1DEA">
          <w:rPr>
            <w:rStyle w:val="afc"/>
            <w:i/>
            <w:sz w:val="28"/>
            <w:szCs w:val="28"/>
          </w:rPr>
          <w:t>п. 9</w:t>
        </w:r>
      </w:hyperlink>
      <w:r w:rsidRPr="00AE1DEA">
        <w:rPr>
          <w:i/>
          <w:sz w:val="28"/>
          <w:szCs w:val="28"/>
        </w:rPr>
        <w:t xml:space="preserve"> СГС "Учетная политика")</w:t>
      </w:r>
    </w:p>
    <w:p w:rsidR="00067A19" w:rsidRPr="00AE1DEA" w:rsidRDefault="003C0406" w:rsidP="006A21AE">
      <w:pPr>
        <w:pStyle w:val="2"/>
        <w:tabs>
          <w:tab w:val="left" w:pos="142"/>
        </w:tabs>
        <w:spacing w:line="360" w:lineRule="auto"/>
        <w:ind w:left="-284"/>
        <w:rPr>
          <w:sz w:val="28"/>
          <w:szCs w:val="28"/>
        </w:rPr>
      </w:pPr>
      <w:r w:rsidRPr="00AE1DEA">
        <w:rPr>
          <w:sz w:val="28"/>
          <w:szCs w:val="28"/>
        </w:rPr>
        <w:t>. При</w:t>
      </w:r>
      <w:r w:rsidR="00067A19" w:rsidRPr="00AE1DEA">
        <w:rPr>
          <w:sz w:val="28"/>
          <w:szCs w:val="28"/>
        </w:rPr>
        <w:t xml:space="preserve"> обработке учетной информации применяется автоматизированный учет по следующим блокам:</w:t>
      </w:r>
    </w:p>
    <w:p w:rsidR="00067A19" w:rsidRPr="00AE1DEA" w:rsidRDefault="00067A19" w:rsidP="006A21AE">
      <w:pPr>
        <w:numPr>
          <w:ilvl w:val="0"/>
          <w:numId w:val="32"/>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jc w:val="left"/>
        <w:rPr>
          <w:sz w:val="28"/>
          <w:szCs w:val="28"/>
        </w:rPr>
      </w:pPr>
      <w:r w:rsidRPr="00AE1DEA">
        <w:rPr>
          <w:sz w:val="28"/>
          <w:szCs w:val="28"/>
        </w:rPr>
        <w:lastRenderedPageBreak/>
        <w:t xml:space="preserve">автоматизированный бюджетный учет </w:t>
      </w:r>
      <w:r w:rsidRPr="00AE1DEA">
        <w:rPr>
          <w:bCs/>
          <w:iCs/>
          <w:sz w:val="28"/>
          <w:szCs w:val="28"/>
        </w:rPr>
        <w:t>финансового управления</w:t>
      </w:r>
      <w:r w:rsidRPr="00AE1DEA">
        <w:rPr>
          <w:sz w:val="28"/>
          <w:szCs w:val="28"/>
        </w:rPr>
        <w:t xml:space="preserve"> как у получателя бюджетных средств, распорядителя бюджетных средств ведется с применением программы </w:t>
      </w:r>
      <w:r w:rsidRPr="00AE1DEA">
        <w:rPr>
          <w:bCs/>
          <w:iCs/>
          <w:sz w:val="28"/>
          <w:szCs w:val="28"/>
        </w:rPr>
        <w:t>«Смета - Смарт»</w:t>
      </w:r>
      <w:r w:rsidRPr="00AE1DEA">
        <w:rPr>
          <w:sz w:val="28"/>
          <w:szCs w:val="28"/>
        </w:rPr>
        <w:t xml:space="preserve">, </w:t>
      </w:r>
      <w:r w:rsidRPr="00AE1DEA">
        <w:rPr>
          <w:bCs/>
          <w:iCs/>
          <w:sz w:val="28"/>
          <w:szCs w:val="28"/>
        </w:rPr>
        <w:t>«Зарплата КС», «Бюджет - Смарт»</w:t>
      </w:r>
      <w:r w:rsidRPr="00AE1DEA">
        <w:rPr>
          <w:sz w:val="28"/>
          <w:szCs w:val="28"/>
        </w:rPr>
        <w:t>;</w:t>
      </w:r>
    </w:p>
    <w:p w:rsidR="00067A19" w:rsidRPr="00AE1DEA" w:rsidRDefault="00067A19" w:rsidP="006A21AE">
      <w:pPr>
        <w:numPr>
          <w:ilvl w:val="0"/>
          <w:numId w:val="32"/>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jc w:val="left"/>
        <w:rPr>
          <w:sz w:val="28"/>
          <w:szCs w:val="28"/>
        </w:rPr>
      </w:pPr>
      <w:r w:rsidRPr="00AE1DEA">
        <w:rPr>
          <w:sz w:val="28"/>
          <w:szCs w:val="28"/>
        </w:rPr>
        <w:t xml:space="preserve">свод месячной, квартальной, годовой бюджетной отчетности об исполнении бюджета составляется с применением программы </w:t>
      </w:r>
      <w:r w:rsidRPr="00AE1DEA">
        <w:rPr>
          <w:bCs/>
          <w:iCs/>
          <w:sz w:val="28"/>
          <w:szCs w:val="28"/>
        </w:rPr>
        <w:t>«Свод-Смарт»</w:t>
      </w:r>
      <w:r w:rsidRPr="00AE1DEA">
        <w:rPr>
          <w:sz w:val="28"/>
          <w:szCs w:val="28"/>
        </w:rPr>
        <w:t>;</w:t>
      </w:r>
    </w:p>
    <w:p w:rsidR="00067A19" w:rsidRPr="00AE1DEA" w:rsidRDefault="00067A19" w:rsidP="006A21AE">
      <w:pPr>
        <w:numPr>
          <w:ilvl w:val="0"/>
          <w:numId w:val="32"/>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jc w:val="left"/>
        <w:rPr>
          <w:sz w:val="28"/>
          <w:szCs w:val="28"/>
        </w:rPr>
      </w:pPr>
      <w:r w:rsidRPr="00AE1DEA">
        <w:rPr>
          <w:sz w:val="28"/>
          <w:szCs w:val="28"/>
        </w:rPr>
        <w:t xml:space="preserve">свод годовой, квартальной бюджетной отчетности ГРБС – с применением программы </w:t>
      </w:r>
      <w:r w:rsidRPr="00AE1DEA">
        <w:rPr>
          <w:bCs/>
          <w:iCs/>
          <w:sz w:val="28"/>
          <w:szCs w:val="28"/>
        </w:rPr>
        <w:t>«Свод – Смарт»</w:t>
      </w:r>
      <w:r w:rsidRPr="00AE1DEA">
        <w:rPr>
          <w:sz w:val="28"/>
          <w:szCs w:val="28"/>
        </w:rPr>
        <w:t>;</w:t>
      </w:r>
    </w:p>
    <w:p w:rsidR="00067A19" w:rsidRPr="00AE1DEA" w:rsidRDefault="00067A19" w:rsidP="006A21AE">
      <w:pPr>
        <w:numPr>
          <w:ilvl w:val="0"/>
          <w:numId w:val="32"/>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jc w:val="left"/>
        <w:rPr>
          <w:sz w:val="28"/>
          <w:szCs w:val="28"/>
        </w:rPr>
      </w:pPr>
      <w:r w:rsidRPr="00AE1DEA">
        <w:rPr>
          <w:sz w:val="28"/>
          <w:szCs w:val="28"/>
        </w:rPr>
        <w:t>информационный обмен документами с УФК по Кировской области осуществляется в системе удаленного финансового документооборота (СУФД) с применением средств электронной подписи в соответствии с законодательством на основании договора об обмене электронными документами.</w:t>
      </w:r>
    </w:p>
    <w:p w:rsidR="00067A19" w:rsidRPr="00AE1DEA" w:rsidRDefault="00067A19" w:rsidP="006A21A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firstLine="0"/>
        <w:jc w:val="left"/>
        <w:rPr>
          <w:i/>
          <w:sz w:val="28"/>
          <w:szCs w:val="28"/>
        </w:rPr>
      </w:pPr>
      <w:r w:rsidRPr="00AE1DEA">
        <w:rPr>
          <w:i/>
          <w:sz w:val="28"/>
          <w:szCs w:val="28"/>
        </w:rPr>
        <w:t> (Основание: пункт 19 Инструкции к Единому плану счетов № 157н)</w:t>
      </w:r>
    </w:p>
    <w:p w:rsidR="00803EB4" w:rsidRPr="00AE1DEA" w:rsidRDefault="00EE0C81" w:rsidP="006A21AE">
      <w:pPr>
        <w:pStyle w:val="2"/>
        <w:tabs>
          <w:tab w:val="left" w:pos="142"/>
        </w:tabs>
        <w:spacing w:line="360" w:lineRule="auto"/>
        <w:ind w:left="-284"/>
        <w:rPr>
          <w:sz w:val="28"/>
          <w:szCs w:val="28"/>
        </w:rPr>
      </w:pPr>
      <w:bookmarkStart w:id="10" w:name="_ref_1-bbb23394b34243"/>
      <w:r w:rsidRPr="00AE1DEA">
        <w:rPr>
          <w:sz w:val="28"/>
          <w:szCs w:val="28"/>
        </w:rPr>
        <w:t xml:space="preserve">Первичные и сводные учетные документы, бухгалтерские регистры составляются на бумажном носителе и заверяются собственноручной подписью. </w:t>
      </w:r>
      <w:r w:rsidR="00201430" w:rsidRPr="00AE1DEA">
        <w:rPr>
          <w:sz w:val="28"/>
          <w:szCs w:val="28"/>
        </w:rPr>
        <w:t xml:space="preserve">Финансовое управление по мере технической возможности применяет с 01 </w:t>
      </w:r>
      <w:r w:rsidR="00AA60CE" w:rsidRPr="00AE1DEA">
        <w:rPr>
          <w:sz w:val="28"/>
          <w:szCs w:val="28"/>
        </w:rPr>
        <w:t>ноября</w:t>
      </w:r>
      <w:r w:rsidR="00201430" w:rsidRPr="00AE1DEA">
        <w:rPr>
          <w:sz w:val="28"/>
          <w:szCs w:val="28"/>
        </w:rPr>
        <w:t xml:space="preserve"> 2023 года электронные формы первичных документов и регистров бухгалтерского учета, обязательные к применению по Приказу № 61н от 15.04.2021., используя упрощённую систему электронного документооборота. </w:t>
      </w:r>
      <w:r w:rsidR="003E1F5A" w:rsidRPr="00AE1DEA">
        <w:rPr>
          <w:sz w:val="28"/>
          <w:szCs w:val="28"/>
        </w:rPr>
        <w:t>С первичных (сводных) учетных документов, составленных в электронном виде, изготавливаются копии на бумажном носителе</w:t>
      </w:r>
      <w:bookmarkEnd w:id="10"/>
      <w:r w:rsidRPr="00AE1DEA">
        <w:rPr>
          <w:sz w:val="28"/>
          <w:szCs w:val="28"/>
        </w:rPr>
        <w:t>.</w:t>
      </w:r>
      <w:r w:rsidR="00FD6556" w:rsidRPr="00AE1DEA">
        <w:rPr>
          <w:sz w:val="28"/>
          <w:szCs w:val="28"/>
        </w:rPr>
        <w:t xml:space="preserve"> Ответственным за формирование электронных документов и подкрепление в систему учета скан-копии документов, содержащего собственноручные подписи, является главный специалист сектора бухгалтерского учета и контроля финансового управления.</w:t>
      </w:r>
      <w:r w:rsidR="00C92C3A" w:rsidRPr="00AE1DEA">
        <w:rPr>
          <w:sz w:val="28"/>
          <w:szCs w:val="28"/>
        </w:rPr>
        <w:t xml:space="preserve"> По требованию другого юридического или физического лица, государственного органа финансовое управление за свой счет изготавливает на бумажном носителе копии электронного первичного учетного документа, электронного регистра. Копии электронных документов на бумажном носителе заверяются подписью </w:t>
      </w:r>
      <w:r w:rsidR="005B009C">
        <w:rPr>
          <w:sz w:val="28"/>
          <w:szCs w:val="28"/>
        </w:rPr>
        <w:t>начальника финансового управления</w:t>
      </w:r>
      <w:r w:rsidR="00C92C3A" w:rsidRPr="00AE1DEA">
        <w:rPr>
          <w:sz w:val="28"/>
          <w:szCs w:val="28"/>
        </w:rPr>
        <w:t xml:space="preserve"> и печатью финансового управления</w:t>
      </w:r>
      <w:r w:rsidR="001E403E" w:rsidRPr="00AE1DEA">
        <w:rPr>
          <w:sz w:val="28"/>
          <w:szCs w:val="28"/>
        </w:rPr>
        <w:t>.</w:t>
      </w:r>
      <w:r w:rsidR="009C78A8" w:rsidRPr="00AE1DEA">
        <w:rPr>
          <w:sz w:val="28"/>
          <w:szCs w:val="28"/>
        </w:rPr>
        <w:t xml:space="preserve"> </w:t>
      </w:r>
    </w:p>
    <w:p w:rsidR="00803EB4" w:rsidRPr="00AE1DEA" w:rsidRDefault="003E1F5A" w:rsidP="006A21AE">
      <w:pPr>
        <w:tabs>
          <w:tab w:val="left" w:pos="142"/>
        </w:tabs>
        <w:spacing w:line="360" w:lineRule="auto"/>
        <w:ind w:left="-284"/>
        <w:rPr>
          <w:i/>
          <w:sz w:val="28"/>
          <w:szCs w:val="28"/>
        </w:rPr>
      </w:pPr>
      <w:r w:rsidRPr="00AE1DEA">
        <w:rPr>
          <w:i/>
          <w:sz w:val="28"/>
          <w:szCs w:val="28"/>
        </w:rPr>
        <w:t xml:space="preserve">(Основание: </w:t>
      </w:r>
      <w:hyperlink r:id="rId90" w:history="1">
        <w:r w:rsidRPr="00AE1DEA">
          <w:rPr>
            <w:rStyle w:val="afc"/>
            <w:i/>
            <w:sz w:val="28"/>
            <w:szCs w:val="28"/>
          </w:rPr>
          <w:t>п. 32</w:t>
        </w:r>
      </w:hyperlink>
      <w:r w:rsidRPr="00AE1DEA">
        <w:rPr>
          <w:i/>
          <w:sz w:val="28"/>
          <w:szCs w:val="28"/>
        </w:rPr>
        <w:t xml:space="preserve"> СГС "Концептуальные основы"</w:t>
      </w:r>
      <w:r w:rsidR="006D20EF" w:rsidRPr="00AE1DEA">
        <w:rPr>
          <w:i/>
          <w:sz w:val="28"/>
          <w:szCs w:val="28"/>
        </w:rPr>
        <w:t xml:space="preserve">, п.6 Методических указаний </w:t>
      </w:r>
      <w:hyperlink r:id="rId91" w:history="1">
        <w:r w:rsidR="006D20EF" w:rsidRPr="00AE1DEA">
          <w:rPr>
            <w:rStyle w:val="afc"/>
            <w:sz w:val="28"/>
            <w:szCs w:val="28"/>
          </w:rPr>
          <w:t>Приказ</w:t>
        </w:r>
      </w:hyperlink>
      <w:r w:rsidR="006D20EF" w:rsidRPr="00AE1DEA">
        <w:rPr>
          <w:rStyle w:val="afc"/>
          <w:sz w:val="28"/>
          <w:szCs w:val="28"/>
        </w:rPr>
        <w:t>а</w:t>
      </w:r>
      <w:r w:rsidR="006D20EF" w:rsidRPr="00AE1DEA">
        <w:rPr>
          <w:sz w:val="28"/>
          <w:szCs w:val="28"/>
        </w:rPr>
        <w:t xml:space="preserve"> Минфина России № 61н)</w:t>
      </w:r>
    </w:p>
    <w:p w:rsidR="00803EB4" w:rsidRPr="00AE1DEA" w:rsidRDefault="003E1F5A" w:rsidP="006A21AE">
      <w:pPr>
        <w:pStyle w:val="2"/>
        <w:tabs>
          <w:tab w:val="left" w:pos="142"/>
        </w:tabs>
        <w:spacing w:line="360" w:lineRule="auto"/>
        <w:ind w:left="-284"/>
        <w:rPr>
          <w:sz w:val="28"/>
          <w:szCs w:val="28"/>
        </w:rPr>
      </w:pPr>
      <w:bookmarkStart w:id="11" w:name="_ref_1-7bf5bce78b3645"/>
      <w:r w:rsidRPr="00AE1DEA">
        <w:rPr>
          <w:sz w:val="28"/>
          <w:szCs w:val="28"/>
        </w:rPr>
        <w:lastRenderedPageBreak/>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неунифицированным формам и по унифицированным формам, утвержденным Приказами Минфина России № 52н и 61н, с дополнительными реквизитами.</w:t>
      </w:r>
      <w:bookmarkEnd w:id="11"/>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92" w:history="1">
        <w:r w:rsidRPr="00AE1DEA">
          <w:rPr>
            <w:rStyle w:val="afc"/>
            <w:i/>
            <w:sz w:val="28"/>
            <w:szCs w:val="28"/>
          </w:rPr>
          <w:t>ч. 5 ст. 10</w:t>
        </w:r>
      </w:hyperlink>
      <w:r w:rsidRPr="00AE1DEA">
        <w:rPr>
          <w:i/>
          <w:sz w:val="28"/>
          <w:szCs w:val="28"/>
        </w:rPr>
        <w:t xml:space="preserve"> Закона № 402-ФЗ, п. п. </w:t>
      </w:r>
      <w:hyperlink r:id="rId93" w:history="1">
        <w:r w:rsidRPr="00AE1DEA">
          <w:rPr>
            <w:rStyle w:val="afc"/>
            <w:i/>
            <w:sz w:val="28"/>
            <w:szCs w:val="28"/>
          </w:rPr>
          <w:t>23</w:t>
        </w:r>
      </w:hyperlink>
      <w:r w:rsidRPr="00AE1DEA">
        <w:rPr>
          <w:i/>
          <w:sz w:val="28"/>
          <w:szCs w:val="28"/>
        </w:rPr>
        <w:t xml:space="preserve">, </w:t>
      </w:r>
      <w:hyperlink r:id="rId94" w:history="1">
        <w:r w:rsidRPr="00AE1DEA">
          <w:rPr>
            <w:rStyle w:val="afc"/>
            <w:i/>
            <w:sz w:val="28"/>
            <w:szCs w:val="28"/>
          </w:rPr>
          <w:t>28</w:t>
        </w:r>
      </w:hyperlink>
      <w:r w:rsidRPr="00AE1DEA">
        <w:rPr>
          <w:i/>
          <w:sz w:val="28"/>
          <w:szCs w:val="28"/>
        </w:rPr>
        <w:t xml:space="preserve"> СГС "Концептуальные основы", </w:t>
      </w:r>
      <w:hyperlink r:id="rId95" w:history="1">
        <w:r w:rsidRPr="00AE1DEA">
          <w:rPr>
            <w:rStyle w:val="afc"/>
            <w:i/>
            <w:sz w:val="28"/>
            <w:szCs w:val="28"/>
          </w:rPr>
          <w:t>п. 11</w:t>
        </w:r>
      </w:hyperlink>
      <w:r w:rsidRPr="00AE1DEA">
        <w:rPr>
          <w:i/>
          <w:sz w:val="28"/>
          <w:szCs w:val="28"/>
        </w:rPr>
        <w:t xml:space="preserve"> Инструкции № 157н, Методические </w:t>
      </w:r>
      <w:hyperlink r:id="rId96" w:history="1">
        <w:r w:rsidRPr="00AE1DEA">
          <w:rPr>
            <w:rStyle w:val="afc"/>
            <w:i/>
            <w:sz w:val="28"/>
            <w:szCs w:val="28"/>
          </w:rPr>
          <w:t>указания</w:t>
        </w:r>
      </w:hyperlink>
      <w:r w:rsidRPr="00AE1DEA">
        <w:rPr>
          <w:i/>
          <w:sz w:val="28"/>
          <w:szCs w:val="28"/>
        </w:rPr>
        <w:t xml:space="preserve"> № 52н, Методические </w:t>
      </w:r>
      <w:hyperlink r:id="rId97" w:history="1">
        <w:r w:rsidRPr="00AE1DEA">
          <w:rPr>
            <w:rStyle w:val="afc"/>
            <w:i/>
            <w:sz w:val="28"/>
            <w:szCs w:val="28"/>
          </w:rPr>
          <w:t>указания</w:t>
        </w:r>
      </w:hyperlink>
      <w:r w:rsidRPr="00AE1DEA">
        <w:rPr>
          <w:i/>
          <w:sz w:val="28"/>
          <w:szCs w:val="28"/>
        </w:rPr>
        <w:t xml:space="preserve"> № 61н)</w:t>
      </w:r>
    </w:p>
    <w:p w:rsidR="00803EB4" w:rsidRPr="00AE1DEA" w:rsidRDefault="003E1F5A" w:rsidP="006A21AE">
      <w:pPr>
        <w:pStyle w:val="2"/>
        <w:tabs>
          <w:tab w:val="left" w:pos="142"/>
        </w:tabs>
        <w:spacing w:line="360" w:lineRule="auto"/>
        <w:ind w:left="-284"/>
        <w:rPr>
          <w:sz w:val="28"/>
          <w:szCs w:val="28"/>
        </w:rPr>
      </w:pPr>
      <w:bookmarkStart w:id="12" w:name="_ref_1-d4540c7543574e"/>
      <w:r w:rsidRPr="00AE1DEA">
        <w:rPr>
          <w:sz w:val="28"/>
          <w:szCs w:val="28"/>
        </w:rPr>
        <w:t>Регистры бухгалтерского учета составляются на бумажном носителе.</w:t>
      </w:r>
      <w:bookmarkEnd w:id="12"/>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98" w:history="1">
        <w:r w:rsidRPr="00AE1DEA">
          <w:rPr>
            <w:rStyle w:val="afc"/>
            <w:i/>
            <w:sz w:val="28"/>
            <w:szCs w:val="28"/>
          </w:rPr>
          <w:t>ч. 6 ст. 10</w:t>
        </w:r>
      </w:hyperlink>
      <w:r w:rsidRPr="00AE1DEA">
        <w:rPr>
          <w:i/>
          <w:sz w:val="28"/>
          <w:szCs w:val="28"/>
        </w:rPr>
        <w:t xml:space="preserve"> Закона № 402-ФЗ, </w:t>
      </w:r>
      <w:hyperlink r:id="rId99" w:history="1">
        <w:r w:rsidRPr="00AE1DEA">
          <w:rPr>
            <w:rStyle w:val="afc"/>
            <w:i/>
            <w:sz w:val="28"/>
            <w:szCs w:val="28"/>
          </w:rPr>
          <w:t>п. 32</w:t>
        </w:r>
      </w:hyperlink>
      <w:r w:rsidRPr="00AE1DEA">
        <w:rPr>
          <w:i/>
          <w:sz w:val="28"/>
          <w:szCs w:val="28"/>
        </w:rPr>
        <w:t xml:space="preserve"> СГС "Концептуальные основы", </w:t>
      </w:r>
      <w:hyperlink r:id="rId100" w:history="1">
        <w:r w:rsidRPr="00AE1DEA">
          <w:rPr>
            <w:rStyle w:val="afc"/>
            <w:i/>
            <w:sz w:val="28"/>
            <w:szCs w:val="28"/>
          </w:rPr>
          <w:t>п. 11</w:t>
        </w:r>
      </w:hyperlink>
      <w:r w:rsidRPr="00AE1DEA">
        <w:rPr>
          <w:i/>
          <w:sz w:val="28"/>
          <w:szCs w:val="28"/>
        </w:rPr>
        <w:t xml:space="preserve"> Инструкции № 157н, Методические </w:t>
      </w:r>
      <w:hyperlink r:id="rId101" w:history="1">
        <w:r w:rsidRPr="00AE1DEA">
          <w:rPr>
            <w:rStyle w:val="afc"/>
            <w:i/>
            <w:sz w:val="28"/>
            <w:szCs w:val="28"/>
          </w:rPr>
          <w:t>указания</w:t>
        </w:r>
      </w:hyperlink>
      <w:r w:rsidRPr="00AE1DEA">
        <w:rPr>
          <w:i/>
          <w:sz w:val="28"/>
          <w:szCs w:val="28"/>
        </w:rPr>
        <w:t xml:space="preserve"> № 52н)</w:t>
      </w:r>
    </w:p>
    <w:p w:rsidR="003C0406" w:rsidRPr="00AE1DEA" w:rsidRDefault="003C0406" w:rsidP="006A21AE">
      <w:pPr>
        <w:pStyle w:val="2"/>
        <w:tabs>
          <w:tab w:val="left" w:pos="142"/>
        </w:tabs>
        <w:spacing w:line="360" w:lineRule="auto"/>
        <w:ind w:left="-284"/>
        <w:rPr>
          <w:sz w:val="28"/>
          <w:szCs w:val="28"/>
        </w:rPr>
      </w:pPr>
      <w:r w:rsidRPr="00AE1DEA">
        <w:rPr>
          <w:sz w:val="28"/>
          <w:szCs w:val="28"/>
        </w:rPr>
        <w:t>Формирование регистров по приложению 1 к приказу № 52н</w:t>
      </w:r>
      <w:r w:rsidR="00AA60CE" w:rsidRPr="00AE1DEA">
        <w:rPr>
          <w:sz w:val="28"/>
          <w:szCs w:val="28"/>
        </w:rPr>
        <w:t>, и приложению 3 к приказу 61</w:t>
      </w:r>
      <w:r w:rsidR="005B009C" w:rsidRPr="00AE1DEA">
        <w:rPr>
          <w:sz w:val="28"/>
          <w:szCs w:val="28"/>
        </w:rPr>
        <w:t>н осуществляется</w:t>
      </w:r>
      <w:r w:rsidRPr="00AE1DEA">
        <w:rPr>
          <w:sz w:val="28"/>
          <w:szCs w:val="28"/>
        </w:rPr>
        <w:t xml:space="preserve"> в следующем порядке:</w:t>
      </w:r>
    </w:p>
    <w:p w:rsidR="003C0406" w:rsidRPr="00AE1DEA" w:rsidRDefault="003C0406" w:rsidP="006A21A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firstLine="0"/>
        <w:jc w:val="left"/>
        <w:rPr>
          <w:sz w:val="28"/>
          <w:szCs w:val="28"/>
        </w:rPr>
      </w:pPr>
      <w:r w:rsidRPr="00AE1DEA">
        <w:rPr>
          <w:sz w:val="28"/>
          <w:szCs w:val="28"/>
        </w:rPr>
        <w:t xml:space="preserve">– в регистрах в хронологическом порядке систематизируются первичные (сводные) </w:t>
      </w:r>
      <w:r w:rsidRPr="00AE1DEA">
        <w:rPr>
          <w:sz w:val="28"/>
          <w:szCs w:val="28"/>
        </w:rPr>
        <w:br/>
        <w:t>учетные документы (по датам совершения операций, дате принятия к учету первичного документа);</w:t>
      </w:r>
      <w:r w:rsidRPr="00AE1DEA">
        <w:rPr>
          <w:sz w:val="28"/>
          <w:szCs w:val="28"/>
        </w:rPr>
        <w:br/>
        <w:t>–  журнал регистрации приходных и расходных ордеров составляется ежемесячно, в последний рабочий день месяца;–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w:t>
      </w:r>
    </w:p>
    <w:p w:rsidR="003C0406" w:rsidRPr="00AE1DEA" w:rsidRDefault="003C0406" w:rsidP="006A21A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firstLine="0"/>
        <w:jc w:val="left"/>
        <w:rPr>
          <w:sz w:val="28"/>
          <w:szCs w:val="28"/>
        </w:rPr>
      </w:pPr>
      <w:r w:rsidRPr="00AE1DEA">
        <w:rPr>
          <w:sz w:val="28"/>
          <w:szCs w:val="28"/>
        </w:rPr>
        <w:t xml:space="preserve">–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 опись инвентарных карточек по учету основных средств, инвентарный список основных средств, реестр карточек заполняются ежегодно, в последний день года;– книга учета бланков строгой отчетности, книга аналитического учета депонированной зарплаты и стипендий заполняются ежемесячно, в последний день месяца;– авансовые отчеты брошюруются в хронологическом порядке в </w:t>
      </w:r>
      <w:r w:rsidRPr="00AE1DEA">
        <w:rPr>
          <w:sz w:val="28"/>
          <w:szCs w:val="28"/>
        </w:rPr>
        <w:lastRenderedPageBreak/>
        <w:t>последний день отчетного месяца;– журналы операций заполняются ежемесячно;</w:t>
      </w:r>
    </w:p>
    <w:p w:rsidR="003C0406" w:rsidRPr="00AE1DEA" w:rsidRDefault="003C0406" w:rsidP="006A21A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firstLine="0"/>
        <w:jc w:val="left"/>
        <w:rPr>
          <w:sz w:val="28"/>
          <w:szCs w:val="28"/>
        </w:rPr>
      </w:pPr>
      <w:r w:rsidRPr="00AE1DEA">
        <w:rPr>
          <w:sz w:val="28"/>
          <w:szCs w:val="28"/>
        </w:rPr>
        <w:t xml:space="preserve">- данные из журналов операций заносятся в главную книгу ежемесячно, на бумажный носитель выводится ежемесячно; </w:t>
      </w:r>
    </w:p>
    <w:p w:rsidR="003C0406" w:rsidRPr="00AE1DEA" w:rsidRDefault="003C0406" w:rsidP="006A21A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firstLine="0"/>
        <w:jc w:val="left"/>
        <w:rPr>
          <w:sz w:val="28"/>
          <w:szCs w:val="28"/>
        </w:rPr>
      </w:pPr>
      <w:r w:rsidRPr="00AE1DEA">
        <w:rPr>
          <w:sz w:val="28"/>
          <w:szCs w:val="28"/>
        </w:rPr>
        <w:t>–  другие регистры, не указанные выше, заполняются по мере необходимости, если иное не установлено законодательством РФ.</w:t>
      </w:r>
    </w:p>
    <w:p w:rsidR="00803EB4" w:rsidRPr="00AE1DEA" w:rsidRDefault="007D7B54" w:rsidP="006A21AE">
      <w:pPr>
        <w:tabs>
          <w:tab w:val="left" w:pos="142"/>
        </w:tabs>
        <w:spacing w:line="360" w:lineRule="auto"/>
        <w:ind w:left="-284"/>
        <w:rPr>
          <w:sz w:val="28"/>
          <w:szCs w:val="28"/>
        </w:rPr>
      </w:pPr>
      <w:r w:rsidRPr="00AE1DEA">
        <w:rPr>
          <w:i/>
          <w:sz w:val="28"/>
          <w:szCs w:val="28"/>
        </w:rPr>
        <w:t xml:space="preserve"> </w:t>
      </w:r>
      <w:r w:rsidR="003C0406" w:rsidRPr="00AE1DEA">
        <w:rPr>
          <w:i/>
          <w:sz w:val="28"/>
          <w:szCs w:val="28"/>
        </w:rPr>
        <w:t xml:space="preserve">(Основание: пункт 11 Инструкции </w:t>
      </w:r>
      <w:r w:rsidR="003E1F5A" w:rsidRPr="00AE1DEA">
        <w:rPr>
          <w:i/>
          <w:sz w:val="28"/>
          <w:szCs w:val="28"/>
        </w:rPr>
        <w:t>№ 157н)</w:t>
      </w:r>
    </w:p>
    <w:p w:rsidR="00C92C3A" w:rsidRPr="00AE1DEA" w:rsidRDefault="00C92C3A" w:rsidP="006A21AE">
      <w:pPr>
        <w:pStyle w:val="2"/>
        <w:tabs>
          <w:tab w:val="left" w:pos="142"/>
        </w:tabs>
        <w:spacing w:line="360" w:lineRule="auto"/>
        <w:ind w:left="-284"/>
        <w:rPr>
          <w:sz w:val="28"/>
          <w:szCs w:val="28"/>
        </w:rPr>
      </w:pPr>
      <w:bookmarkStart w:id="13" w:name="_ref_1-97268dd2b4dd4c"/>
      <w:r w:rsidRPr="00AE1DEA">
        <w:rPr>
          <w:sz w:val="28"/>
          <w:szCs w:val="28"/>
        </w:rPr>
        <w:t xml:space="preserve"> Право подписи учетных документов предоставлено лицам, перечисленным в Приложении </w:t>
      </w:r>
      <w:r w:rsidR="002964F6" w:rsidRPr="00AE1DEA">
        <w:rPr>
          <w:sz w:val="28"/>
          <w:szCs w:val="28"/>
        </w:rPr>
        <w:t>№ 8</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sz w:val="28"/>
          <w:szCs w:val="28"/>
        </w:rPr>
        <w:t xml:space="preserve">         1.17. В деятельности </w:t>
      </w:r>
      <w:r w:rsidRPr="00AE1DEA">
        <w:rPr>
          <w:rStyle w:val="fill"/>
          <w:b w:val="0"/>
          <w:i w:val="0"/>
          <w:color w:val="auto"/>
          <w:sz w:val="28"/>
          <w:szCs w:val="28"/>
        </w:rPr>
        <w:t xml:space="preserve">финансового управления </w:t>
      </w:r>
      <w:r w:rsidR="00DF216C" w:rsidRPr="00AE1DEA">
        <w:rPr>
          <w:rStyle w:val="fill"/>
          <w:b w:val="0"/>
          <w:i w:val="0"/>
          <w:color w:val="auto"/>
          <w:sz w:val="28"/>
          <w:szCs w:val="28"/>
        </w:rPr>
        <w:t xml:space="preserve">могут быть </w:t>
      </w:r>
      <w:r w:rsidRPr="00AE1DEA">
        <w:rPr>
          <w:sz w:val="28"/>
          <w:szCs w:val="28"/>
        </w:rPr>
        <w:t>использ</w:t>
      </w:r>
      <w:r w:rsidR="00DF216C" w:rsidRPr="00AE1DEA">
        <w:rPr>
          <w:sz w:val="28"/>
          <w:szCs w:val="28"/>
        </w:rPr>
        <w:t>ованы</w:t>
      </w:r>
      <w:r w:rsidRPr="00AE1DEA">
        <w:rPr>
          <w:sz w:val="28"/>
          <w:szCs w:val="28"/>
        </w:rPr>
        <w:t xml:space="preserve"> следующие бланки строгой отчетности:</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sz w:val="28"/>
          <w:szCs w:val="28"/>
        </w:rPr>
        <w:t>- бланки трудовых книжек и вкладышей к ним;</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sz w:val="28"/>
          <w:szCs w:val="28"/>
        </w:rPr>
        <w:t>- удостоверения.</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sz w:val="28"/>
          <w:szCs w:val="28"/>
        </w:rPr>
        <w:t>Учет бланков строгой отчетности ведется в книге учета бланков строгой отчетности ф.0504045 по стоимости их приобретения.</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sz w:val="28"/>
          <w:szCs w:val="28"/>
        </w:rPr>
        <w:t>Для учета, хранения и выдачи бланков строгой отчетности в кассе финансового управления администрации Шабалинского района назначить главного специалиста сектора планирования и исполнения бюджета финансового управления Глушкову О.В.</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sz w:val="28"/>
          <w:szCs w:val="28"/>
        </w:rPr>
        <w:t xml:space="preserve">    Назначить ответственным лицом за использование бланков строгой отчетности главного специалиста, юриста</w:t>
      </w:r>
      <w:r w:rsidR="005B009C">
        <w:rPr>
          <w:sz w:val="28"/>
          <w:szCs w:val="28"/>
        </w:rPr>
        <w:t xml:space="preserve"> финансового управления</w:t>
      </w:r>
      <w:r w:rsidRPr="00AE1DEA">
        <w:rPr>
          <w:sz w:val="28"/>
          <w:szCs w:val="28"/>
        </w:rPr>
        <w:t xml:space="preserve"> Пленкину Ю.В.</w:t>
      </w:r>
    </w:p>
    <w:p w:rsidR="00C92C3A" w:rsidRPr="00AE1DEA" w:rsidRDefault="00C92C3A"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i/>
          <w:sz w:val="28"/>
          <w:szCs w:val="28"/>
        </w:rPr>
      </w:pPr>
      <w:r w:rsidRPr="00AE1DEA">
        <w:rPr>
          <w:i/>
          <w:sz w:val="28"/>
          <w:szCs w:val="28"/>
        </w:rPr>
        <w:t>(Основание: пункт 337 Инструкции к Единому плану счетов № 157н)</w:t>
      </w:r>
    </w:p>
    <w:p w:rsidR="00803EB4" w:rsidRPr="00AE1DEA" w:rsidRDefault="003E1F5A" w:rsidP="006A21AE">
      <w:pPr>
        <w:pStyle w:val="2"/>
        <w:tabs>
          <w:tab w:val="left" w:pos="142"/>
        </w:tabs>
        <w:spacing w:line="360" w:lineRule="auto"/>
        <w:ind w:left="-284"/>
        <w:rPr>
          <w:sz w:val="28"/>
          <w:szCs w:val="28"/>
        </w:rPr>
      </w:pPr>
      <w:r w:rsidRPr="00AE1DEA">
        <w:rPr>
          <w:sz w:val="28"/>
          <w:szCs w:val="28"/>
        </w:rPr>
        <w:t xml:space="preserve">Внутренний контроль совершаемых фактов хозяйственной жизни </w:t>
      </w:r>
      <w:r w:rsidR="005B009C" w:rsidRPr="00AE1DEA">
        <w:rPr>
          <w:sz w:val="28"/>
          <w:szCs w:val="28"/>
        </w:rPr>
        <w:t>осуществляется)</w:t>
      </w:r>
      <w:r w:rsidR="005B009C" w:rsidRPr="005B009C">
        <w:rPr>
          <w:sz w:val="28"/>
          <w:szCs w:val="28"/>
        </w:rPr>
        <w:t xml:space="preserve"> в</w:t>
      </w:r>
      <w:r w:rsidRPr="00AE1DEA">
        <w:rPr>
          <w:sz w:val="28"/>
          <w:szCs w:val="28"/>
        </w:rPr>
        <w:t xml:space="preserve"> соответствии с положением, приведенным в Приложении № </w:t>
      </w:r>
      <w:r w:rsidR="002964F6" w:rsidRPr="00AE1DEA">
        <w:rPr>
          <w:sz w:val="28"/>
          <w:szCs w:val="28"/>
        </w:rPr>
        <w:t>9</w:t>
      </w:r>
      <w:r w:rsidRPr="00AE1DEA">
        <w:rPr>
          <w:sz w:val="28"/>
          <w:szCs w:val="28"/>
        </w:rPr>
        <w:t> к настоящей Учетной политике.</w:t>
      </w:r>
      <w:bookmarkEnd w:id="13"/>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02" w:history="1">
        <w:r w:rsidRPr="00AE1DEA">
          <w:rPr>
            <w:rStyle w:val="afc"/>
            <w:i/>
            <w:sz w:val="28"/>
            <w:szCs w:val="28"/>
          </w:rPr>
          <w:t>ч. 1 ст. 19</w:t>
        </w:r>
      </w:hyperlink>
      <w:r w:rsidRPr="00AE1DEA">
        <w:rPr>
          <w:i/>
          <w:sz w:val="28"/>
          <w:szCs w:val="28"/>
        </w:rPr>
        <w:t xml:space="preserve"> Закона № 402-ФЗ, </w:t>
      </w:r>
      <w:hyperlink r:id="rId103" w:history="1">
        <w:r w:rsidRPr="00AE1DEA">
          <w:rPr>
            <w:rStyle w:val="afc"/>
            <w:i/>
            <w:sz w:val="28"/>
            <w:szCs w:val="28"/>
          </w:rPr>
          <w:t>п. 23</w:t>
        </w:r>
      </w:hyperlink>
      <w:r w:rsidRPr="00AE1DEA">
        <w:rPr>
          <w:i/>
          <w:sz w:val="28"/>
          <w:szCs w:val="28"/>
        </w:rPr>
        <w:t xml:space="preserve"> СГС "Концептуальные основы", </w:t>
      </w:r>
      <w:hyperlink r:id="rId104"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14" w:name="_ref_1-e05e4bef9e0246"/>
      <w:r w:rsidRPr="00AE1DEA">
        <w:rPr>
          <w:sz w:val="28"/>
          <w:szCs w:val="28"/>
        </w:rPr>
        <w:t xml:space="preserve">Организация работы по принятию к учету и выбытию материальных ценностей осуществляется созданной на постоянной основе комиссией по </w:t>
      </w:r>
      <w:r w:rsidRPr="00AE1DEA">
        <w:rPr>
          <w:sz w:val="28"/>
          <w:szCs w:val="28"/>
        </w:rPr>
        <w:lastRenderedPageBreak/>
        <w:t>поступлению и выбытию активов, действующей в соответствии с положением, приведенным в Приложении № </w:t>
      </w:r>
      <w:r w:rsidR="000B02C5" w:rsidRPr="00AE1DEA">
        <w:rPr>
          <w:color w:val="000000" w:themeColor="text1"/>
          <w:sz w:val="28"/>
          <w:szCs w:val="28"/>
        </w:rPr>
        <w:t xml:space="preserve">1 </w:t>
      </w:r>
      <w:r w:rsidR="000B02C5" w:rsidRPr="00AE1DEA">
        <w:rPr>
          <w:sz w:val="28"/>
          <w:szCs w:val="28"/>
        </w:rPr>
        <w:t>к</w:t>
      </w:r>
      <w:r w:rsidRPr="00AE1DEA">
        <w:rPr>
          <w:sz w:val="28"/>
          <w:szCs w:val="28"/>
        </w:rPr>
        <w:t xml:space="preserve"> настоящей Учетной политике.</w:t>
      </w:r>
      <w:bookmarkEnd w:id="14"/>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05"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15" w:name="_ref_1-aa1ac911f90346"/>
      <w:r w:rsidRPr="00AE1DEA">
        <w:rPr>
          <w:sz w:val="28"/>
          <w:szCs w:val="28"/>
        </w:rPr>
        <w:t xml:space="preserve">Достоверность данных учета и отчетности подтверждается путем инвентаризаций </w:t>
      </w:r>
      <w:r w:rsidR="00D6121F">
        <w:rPr>
          <w:sz w:val="28"/>
          <w:szCs w:val="28"/>
        </w:rPr>
        <w:t xml:space="preserve">имущества, </w:t>
      </w:r>
      <w:bookmarkStart w:id="16" w:name="_GoBack"/>
      <w:bookmarkEnd w:id="16"/>
      <w:r w:rsidRPr="00AE1DEA">
        <w:rPr>
          <w:sz w:val="28"/>
          <w:szCs w:val="28"/>
        </w:rPr>
        <w:t xml:space="preserve">активов и обязательств, проводимых в соответствии с порядком, приведенным в Приложении № </w:t>
      </w:r>
      <w:r w:rsidR="002964F6" w:rsidRPr="00AE1DEA">
        <w:rPr>
          <w:sz w:val="28"/>
          <w:szCs w:val="28"/>
        </w:rPr>
        <w:t>10</w:t>
      </w:r>
      <w:r w:rsidRPr="00AE1DEA">
        <w:rPr>
          <w:sz w:val="28"/>
          <w:szCs w:val="28"/>
        </w:rPr>
        <w:t xml:space="preserve"> к настоящей Учетной политике.</w:t>
      </w:r>
      <w:bookmarkEnd w:id="15"/>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06" w:history="1">
        <w:r w:rsidRPr="00AE1DEA">
          <w:rPr>
            <w:rStyle w:val="afc"/>
            <w:i/>
            <w:sz w:val="28"/>
            <w:szCs w:val="28"/>
          </w:rPr>
          <w:t>ч. 3 ст. 11</w:t>
        </w:r>
      </w:hyperlink>
      <w:r w:rsidRPr="00AE1DEA">
        <w:rPr>
          <w:i/>
          <w:sz w:val="28"/>
          <w:szCs w:val="28"/>
        </w:rPr>
        <w:t xml:space="preserve"> Закона № 402-ФЗ, </w:t>
      </w:r>
      <w:hyperlink r:id="rId107" w:history="1">
        <w:r w:rsidRPr="00AE1DEA">
          <w:rPr>
            <w:rStyle w:val="afc"/>
            <w:i/>
            <w:sz w:val="28"/>
            <w:szCs w:val="28"/>
          </w:rPr>
          <w:t>п. 80</w:t>
        </w:r>
      </w:hyperlink>
      <w:r w:rsidRPr="00AE1DEA">
        <w:rPr>
          <w:i/>
          <w:sz w:val="28"/>
          <w:szCs w:val="28"/>
        </w:rPr>
        <w:t xml:space="preserve"> СГС "Концептуальные основы", </w:t>
      </w:r>
      <w:hyperlink r:id="rId108"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17" w:name="_ref_1-e59712ae470b46"/>
      <w:r w:rsidRPr="00AE1DEA">
        <w:rPr>
          <w:sz w:val="28"/>
          <w:szCs w:val="28"/>
        </w:rPr>
        <w:t>Выдача денежных средств под отчет производится в соответствии с порядком, приведенным в Приложении № </w:t>
      </w:r>
      <w:r w:rsidR="002964F6" w:rsidRPr="00AE1DEA">
        <w:rPr>
          <w:sz w:val="28"/>
          <w:szCs w:val="28"/>
        </w:rPr>
        <w:t>11</w:t>
      </w:r>
      <w:r w:rsidRPr="00AE1DEA">
        <w:rPr>
          <w:sz w:val="28"/>
          <w:szCs w:val="28"/>
        </w:rPr>
        <w:t xml:space="preserve"> к настоящей Учетной политике.</w:t>
      </w:r>
      <w:bookmarkEnd w:id="17"/>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09"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18" w:name="_ref_1-34559a386f5641"/>
      <w:r w:rsidRPr="00AE1DEA">
        <w:rPr>
          <w:sz w:val="28"/>
          <w:szCs w:val="28"/>
        </w:rPr>
        <w:t>Выдача под отчет денежных документов производится в соответствии с порядком, приведенным в Приложении № </w:t>
      </w:r>
      <w:r w:rsidR="002964F6" w:rsidRPr="00AE1DEA">
        <w:rPr>
          <w:sz w:val="28"/>
          <w:szCs w:val="28"/>
        </w:rPr>
        <w:t>12</w:t>
      </w:r>
      <w:r w:rsidRPr="00AE1DEA">
        <w:rPr>
          <w:sz w:val="28"/>
          <w:szCs w:val="28"/>
        </w:rPr>
        <w:t xml:space="preserve"> к настоящей Учетной политике.</w:t>
      </w:r>
      <w:bookmarkEnd w:id="18"/>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10"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19" w:name="_ref_1-e0e90d0a0de141"/>
      <w:r w:rsidRPr="00AE1DEA">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11" w:history="1">
        <w:r w:rsidRPr="00AE1DEA">
          <w:rPr>
            <w:rStyle w:val="afc"/>
            <w:sz w:val="28"/>
            <w:szCs w:val="28"/>
          </w:rPr>
          <w:t>СГС</w:t>
        </w:r>
      </w:hyperlink>
      <w:r w:rsidRPr="00AE1DEA">
        <w:rPr>
          <w:sz w:val="28"/>
          <w:szCs w:val="28"/>
        </w:rPr>
        <w:t xml:space="preserve"> "События после отчетной даты".</w:t>
      </w:r>
      <w:bookmarkEnd w:id="19"/>
    </w:p>
    <w:p w:rsidR="00803EB4" w:rsidRPr="00AE1DEA" w:rsidRDefault="003E1F5A" w:rsidP="006A21AE">
      <w:pPr>
        <w:pStyle w:val="2"/>
        <w:tabs>
          <w:tab w:val="left" w:pos="142"/>
        </w:tabs>
        <w:spacing w:line="360" w:lineRule="auto"/>
        <w:ind w:left="-284"/>
        <w:rPr>
          <w:sz w:val="28"/>
          <w:szCs w:val="28"/>
        </w:rPr>
      </w:pPr>
      <w:bookmarkStart w:id="20" w:name="_ref_1-d30bedc990bf4c"/>
      <w:r w:rsidRPr="00AE1DEA">
        <w:rPr>
          <w:sz w:val="28"/>
          <w:szCs w:val="28"/>
        </w:rPr>
        <w:t xml:space="preserve">Формирование и использование резервов предстоящих расходов осуществляется в соответствии с порядком, приведенным в Приложении № </w:t>
      </w:r>
      <w:r w:rsidR="002964F6" w:rsidRPr="00AE1DEA">
        <w:rPr>
          <w:sz w:val="28"/>
          <w:szCs w:val="28"/>
        </w:rPr>
        <w:t>4</w:t>
      </w:r>
      <w:r w:rsidRPr="00AE1DEA">
        <w:rPr>
          <w:sz w:val="28"/>
          <w:szCs w:val="28"/>
        </w:rPr>
        <w:t xml:space="preserve"> к настоящей Учетной политике.</w:t>
      </w:r>
      <w:bookmarkEnd w:id="20"/>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12"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21" w:name="_ref_1-3c2fd66b039c49"/>
      <w:r w:rsidRPr="00AE1DEA">
        <w:rPr>
          <w:sz w:val="28"/>
          <w:szCs w:val="28"/>
        </w:rPr>
        <w:t>Рабочий план счетов формируется в составе номеров счетов учета для ведения синтетического и аналитического учета в соответствии с Приложением №</w:t>
      </w:r>
      <w:r w:rsidR="00146944" w:rsidRPr="00AE1DEA">
        <w:rPr>
          <w:sz w:val="28"/>
          <w:szCs w:val="28"/>
        </w:rPr>
        <w:t xml:space="preserve"> 3</w:t>
      </w:r>
      <w:r w:rsidRPr="00AE1DEA">
        <w:rPr>
          <w:sz w:val="28"/>
          <w:szCs w:val="28"/>
        </w:rPr>
        <w:t xml:space="preserve"> к настоящей Учетной </w:t>
      </w:r>
      <w:bookmarkEnd w:id="21"/>
      <w:r w:rsidR="002964F6" w:rsidRPr="00AE1DEA">
        <w:rPr>
          <w:sz w:val="28"/>
          <w:szCs w:val="28"/>
        </w:rPr>
        <w:t>политике. Дополнительно</w:t>
      </w:r>
      <w:r w:rsidR="00801263" w:rsidRPr="00AE1DEA">
        <w:rPr>
          <w:sz w:val="28"/>
          <w:szCs w:val="28"/>
        </w:rPr>
        <w:t xml:space="preserve"> </w:t>
      </w:r>
      <w:r w:rsidR="001E403E" w:rsidRPr="00AE1DEA">
        <w:rPr>
          <w:sz w:val="28"/>
          <w:szCs w:val="28"/>
        </w:rPr>
        <w:t>введен забалансовый счет 1.МЗ.05 «Материальные запасы, переданные в эксплуатацию».</w:t>
      </w:r>
    </w:p>
    <w:p w:rsidR="00803EB4" w:rsidRPr="00AE1DEA" w:rsidRDefault="003E1F5A" w:rsidP="006A21AE">
      <w:pPr>
        <w:tabs>
          <w:tab w:val="left" w:pos="142"/>
        </w:tabs>
        <w:spacing w:line="360" w:lineRule="auto"/>
        <w:ind w:left="-284"/>
        <w:rPr>
          <w:i/>
          <w:sz w:val="28"/>
          <w:szCs w:val="28"/>
        </w:rPr>
      </w:pPr>
      <w:r w:rsidRPr="00AE1DEA">
        <w:rPr>
          <w:i/>
          <w:sz w:val="28"/>
          <w:szCs w:val="28"/>
        </w:rPr>
        <w:t xml:space="preserve">(Основание: </w:t>
      </w:r>
      <w:hyperlink r:id="rId113" w:history="1">
        <w:r w:rsidRPr="00AE1DEA">
          <w:rPr>
            <w:rStyle w:val="afc"/>
            <w:i/>
            <w:sz w:val="28"/>
            <w:szCs w:val="28"/>
          </w:rPr>
          <w:t>п. 9</w:t>
        </w:r>
      </w:hyperlink>
      <w:r w:rsidRPr="00AE1DEA">
        <w:rPr>
          <w:i/>
          <w:sz w:val="28"/>
          <w:szCs w:val="28"/>
        </w:rPr>
        <w:t xml:space="preserve"> СГС "Учетная политика")</w:t>
      </w:r>
    </w:p>
    <w:p w:rsidR="002964F6" w:rsidRPr="00AE1DEA" w:rsidRDefault="002964F6" w:rsidP="006A21AE">
      <w:pPr>
        <w:pStyle w:val="2"/>
        <w:tabs>
          <w:tab w:val="left" w:pos="142"/>
        </w:tabs>
        <w:spacing w:line="360" w:lineRule="auto"/>
        <w:ind w:left="-284"/>
        <w:rPr>
          <w:sz w:val="28"/>
          <w:szCs w:val="28"/>
        </w:rPr>
      </w:pPr>
      <w:r w:rsidRPr="00AE1DEA">
        <w:rPr>
          <w:sz w:val="28"/>
          <w:szCs w:val="28"/>
        </w:rPr>
        <w:lastRenderedPageBreak/>
        <w:t>Порядок направления работников в служебные командировки и перечень оформляемых документов приведен в Приложении № 5 настоящей Учетной политике.</w:t>
      </w:r>
    </w:p>
    <w:p w:rsidR="00803EB4" w:rsidRPr="00AE1DEA" w:rsidRDefault="003E1F5A" w:rsidP="006A21AE">
      <w:pPr>
        <w:pStyle w:val="1"/>
        <w:tabs>
          <w:tab w:val="left" w:pos="142"/>
        </w:tabs>
        <w:spacing w:line="360" w:lineRule="auto"/>
        <w:ind w:left="-284"/>
        <w:rPr>
          <w:sz w:val="28"/>
        </w:rPr>
      </w:pPr>
      <w:bookmarkStart w:id="22" w:name="_ref_1-613492489f3f47"/>
      <w:r w:rsidRPr="00AE1DEA">
        <w:rPr>
          <w:sz w:val="28"/>
        </w:rPr>
        <w:t>Основные средства</w:t>
      </w:r>
      <w:bookmarkEnd w:id="22"/>
    </w:p>
    <w:p w:rsidR="00803EB4" w:rsidRPr="00AE1DEA" w:rsidRDefault="003E1F5A" w:rsidP="006A21AE">
      <w:pPr>
        <w:pStyle w:val="2"/>
        <w:tabs>
          <w:tab w:val="left" w:pos="142"/>
        </w:tabs>
        <w:spacing w:line="360" w:lineRule="auto"/>
        <w:ind w:left="-284"/>
        <w:rPr>
          <w:sz w:val="28"/>
          <w:szCs w:val="28"/>
        </w:rPr>
      </w:pPr>
      <w:bookmarkStart w:id="23" w:name="_ref_1-61b209f830324d"/>
      <w:r w:rsidRPr="00AE1DEA">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14" w:history="1">
        <w:r w:rsidRPr="00AE1DEA">
          <w:rPr>
            <w:rStyle w:val="afc"/>
            <w:sz w:val="28"/>
            <w:szCs w:val="28"/>
          </w:rPr>
          <w:t>п. 35</w:t>
        </w:r>
      </w:hyperlink>
      <w:r w:rsidRPr="00AE1DEA">
        <w:rPr>
          <w:sz w:val="28"/>
          <w:szCs w:val="28"/>
        </w:rPr>
        <w:t xml:space="preserve"> СГС "Основные средства", </w:t>
      </w:r>
      <w:hyperlink r:id="rId115" w:history="1">
        <w:r w:rsidRPr="00AE1DEA">
          <w:rPr>
            <w:rStyle w:val="afc"/>
            <w:sz w:val="28"/>
            <w:szCs w:val="28"/>
          </w:rPr>
          <w:t>п. 44</w:t>
        </w:r>
      </w:hyperlink>
      <w:r w:rsidRPr="00AE1DEA">
        <w:rPr>
          <w:sz w:val="28"/>
          <w:szCs w:val="28"/>
        </w:rPr>
        <w:t xml:space="preserve"> Инструкции № 157н.</w:t>
      </w:r>
      <w:bookmarkEnd w:id="23"/>
    </w:p>
    <w:p w:rsidR="00803EB4" w:rsidRPr="00AE1DEA" w:rsidRDefault="003E1F5A" w:rsidP="006A21AE">
      <w:pPr>
        <w:pStyle w:val="2"/>
        <w:tabs>
          <w:tab w:val="left" w:pos="142"/>
        </w:tabs>
        <w:spacing w:line="360" w:lineRule="auto"/>
        <w:ind w:left="-284"/>
        <w:rPr>
          <w:sz w:val="28"/>
          <w:szCs w:val="28"/>
        </w:rPr>
      </w:pPr>
      <w:bookmarkStart w:id="24" w:name="_ref_1-3d6d441f71894d"/>
      <w:r w:rsidRPr="00AE1DEA">
        <w:rPr>
          <w:sz w:val="28"/>
          <w:szCs w:val="28"/>
        </w:rPr>
        <w:t>Амортизация по всем основным средствам начисляется линейным методом.</w:t>
      </w:r>
      <w:bookmarkEnd w:id="24"/>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16" w:history="1">
        <w:r w:rsidRPr="00AE1DEA">
          <w:rPr>
            <w:rStyle w:val="afc"/>
            <w:i/>
            <w:sz w:val="28"/>
            <w:szCs w:val="28"/>
          </w:rPr>
          <w:t>п. п. 36</w:t>
        </w:r>
      </w:hyperlink>
      <w:r w:rsidRPr="00AE1DEA">
        <w:rPr>
          <w:i/>
          <w:sz w:val="28"/>
          <w:szCs w:val="28"/>
        </w:rPr>
        <w:t>,</w:t>
      </w:r>
      <w:r w:rsidRPr="00AE1DEA">
        <w:rPr>
          <w:sz w:val="28"/>
          <w:szCs w:val="28"/>
        </w:rPr>
        <w:t xml:space="preserve"> </w:t>
      </w:r>
      <w:hyperlink r:id="rId117" w:history="1">
        <w:r w:rsidRPr="00AE1DEA">
          <w:rPr>
            <w:rStyle w:val="afc"/>
            <w:i/>
            <w:sz w:val="28"/>
            <w:szCs w:val="28"/>
          </w:rPr>
          <w:t>37</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25" w:name="_ref_1-5be76ebae5964e"/>
      <w:r w:rsidRPr="00AE1DEA">
        <w:rPr>
          <w:sz w:val="28"/>
          <w:szCs w:val="28"/>
        </w:rP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25"/>
      <w:r w:rsidR="006E7ECF" w:rsidRPr="00AE1DEA">
        <w:rPr>
          <w:i/>
          <w:sz w:val="28"/>
          <w:szCs w:val="28"/>
        </w:rPr>
        <w:t> </w:t>
      </w:r>
      <w:r w:rsidR="006E7ECF" w:rsidRPr="00AE1DEA">
        <w:rPr>
          <w:sz w:val="28"/>
          <w:szCs w:val="28"/>
        </w:rPr>
        <w:t xml:space="preserve">Объекты основных средств, стоимостью до 10 000 руб. включительно, каждый, имеющие сходное назначение, используемые в течение одного и того же периода и находящиеся в одном помещении (компьютерное оборудование, столы, стулья, шкафы и т.п.), принятые к учету до 01.01.2018 учитываются как отдельные инвентарные объекты. </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18" w:history="1">
        <w:r w:rsidRPr="00AE1DEA">
          <w:rPr>
            <w:rStyle w:val="afc"/>
            <w:i/>
            <w:sz w:val="28"/>
            <w:szCs w:val="28"/>
          </w:rPr>
          <w:t>п. 10</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26" w:name="_ref_1-19c2343a5fcb48"/>
      <w:r w:rsidRPr="00AE1DEA">
        <w:rPr>
          <w:sz w:val="28"/>
          <w:szCs w:val="28"/>
        </w:rPr>
        <w:t>Отдельными инвентарными объектами являются:</w:t>
      </w:r>
      <w:bookmarkEnd w:id="26"/>
    </w:p>
    <w:p w:rsidR="00803EB4" w:rsidRPr="00AE1DEA" w:rsidRDefault="003E1F5A" w:rsidP="006A21AE">
      <w:pPr>
        <w:pStyle w:val="ab"/>
        <w:numPr>
          <w:ilvl w:val="1"/>
          <w:numId w:val="5"/>
        </w:numPr>
        <w:tabs>
          <w:tab w:val="left" w:pos="142"/>
        </w:tabs>
        <w:spacing w:after="0" w:line="360" w:lineRule="auto"/>
        <w:ind w:left="-284"/>
        <w:jc w:val="both"/>
        <w:rPr>
          <w:sz w:val="28"/>
          <w:szCs w:val="28"/>
        </w:rPr>
      </w:pPr>
      <w:r w:rsidRPr="00AE1DEA">
        <w:rPr>
          <w:sz w:val="28"/>
          <w:szCs w:val="28"/>
        </w:rPr>
        <w:t>локальная вычислительная сеть;</w:t>
      </w:r>
    </w:p>
    <w:p w:rsidR="00803EB4" w:rsidRPr="00AE1DEA" w:rsidRDefault="003E1F5A" w:rsidP="006A21AE">
      <w:pPr>
        <w:pStyle w:val="ab"/>
        <w:numPr>
          <w:ilvl w:val="1"/>
          <w:numId w:val="5"/>
        </w:numPr>
        <w:tabs>
          <w:tab w:val="left" w:pos="142"/>
        </w:tabs>
        <w:spacing w:after="0" w:line="360" w:lineRule="auto"/>
        <w:ind w:left="-284"/>
        <w:jc w:val="both"/>
        <w:rPr>
          <w:sz w:val="28"/>
          <w:szCs w:val="28"/>
        </w:rPr>
      </w:pPr>
      <w:r w:rsidRPr="00AE1DEA">
        <w:rPr>
          <w:sz w:val="28"/>
          <w:szCs w:val="28"/>
        </w:rPr>
        <w:t>принтеры;</w:t>
      </w:r>
    </w:p>
    <w:p w:rsidR="00E535A4" w:rsidRPr="00AE1DEA" w:rsidRDefault="00E535A4" w:rsidP="006A21AE">
      <w:pPr>
        <w:pStyle w:val="ab"/>
        <w:numPr>
          <w:ilvl w:val="1"/>
          <w:numId w:val="5"/>
        </w:numPr>
        <w:tabs>
          <w:tab w:val="left" w:pos="142"/>
        </w:tabs>
        <w:spacing w:after="0" w:line="360" w:lineRule="auto"/>
        <w:ind w:left="-284"/>
        <w:jc w:val="both"/>
        <w:rPr>
          <w:sz w:val="28"/>
          <w:szCs w:val="28"/>
        </w:rPr>
      </w:pPr>
      <w:r w:rsidRPr="00AE1DEA">
        <w:rPr>
          <w:sz w:val="28"/>
          <w:szCs w:val="28"/>
        </w:rPr>
        <w:t>МФУ;</w:t>
      </w:r>
    </w:p>
    <w:p w:rsidR="00803EB4" w:rsidRPr="00AE1DEA" w:rsidRDefault="003E1F5A" w:rsidP="006A21AE">
      <w:pPr>
        <w:pStyle w:val="ab"/>
        <w:numPr>
          <w:ilvl w:val="1"/>
          <w:numId w:val="5"/>
        </w:numPr>
        <w:tabs>
          <w:tab w:val="left" w:pos="142"/>
        </w:tabs>
        <w:spacing w:after="0" w:line="360" w:lineRule="auto"/>
        <w:ind w:left="-284"/>
        <w:jc w:val="both"/>
        <w:rPr>
          <w:sz w:val="28"/>
          <w:szCs w:val="28"/>
        </w:rPr>
      </w:pPr>
      <w:r w:rsidRPr="00AE1DEA">
        <w:rPr>
          <w:sz w:val="28"/>
          <w:szCs w:val="28"/>
        </w:rPr>
        <w:t>сканеры.</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19" w:history="1">
        <w:r w:rsidRPr="00AE1DEA">
          <w:rPr>
            <w:rStyle w:val="afc"/>
            <w:i/>
            <w:sz w:val="28"/>
            <w:szCs w:val="28"/>
          </w:rPr>
          <w:t>п. 10</w:t>
        </w:r>
      </w:hyperlink>
      <w:r w:rsidRPr="00AE1DEA">
        <w:rPr>
          <w:i/>
          <w:sz w:val="28"/>
          <w:szCs w:val="28"/>
        </w:rPr>
        <w:t xml:space="preserve"> СГС "Основные средства", </w:t>
      </w:r>
      <w:hyperlink r:id="rId120" w:history="1">
        <w:r w:rsidRPr="00AE1DEA">
          <w:rPr>
            <w:rStyle w:val="afc"/>
            <w:i/>
            <w:sz w:val="28"/>
            <w:szCs w:val="28"/>
          </w:rPr>
          <w:t>п. 9</w:t>
        </w:r>
      </w:hyperlink>
      <w:r w:rsidRPr="00AE1DEA">
        <w:rPr>
          <w:i/>
          <w:sz w:val="28"/>
          <w:szCs w:val="28"/>
        </w:rPr>
        <w:t xml:space="preserve"> СГС "Учетная политика", </w:t>
      </w:r>
      <w:hyperlink r:id="rId121" w:history="1">
        <w:r w:rsidRPr="00AE1DEA">
          <w:rPr>
            <w:rStyle w:val="afc"/>
            <w:i/>
            <w:sz w:val="28"/>
            <w:szCs w:val="28"/>
          </w:rPr>
          <w:t>п. 45</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27" w:name="_ref_1-a94aabf2e6f546"/>
      <w:r w:rsidRPr="00AE1DEA">
        <w:rPr>
          <w:sz w:val="28"/>
          <w:szCs w:val="28"/>
        </w:rPr>
        <w:lastRenderedPageBreak/>
        <w:t>В целях получения дополнительных данных для раскрытия показателей отчетности устанавливаются следующие объекты аналитического учета:</w:t>
      </w:r>
      <w:bookmarkEnd w:id="27"/>
    </w:p>
    <w:p w:rsidR="00803EB4" w:rsidRPr="00AE1DEA" w:rsidRDefault="003E1F5A" w:rsidP="006A21AE">
      <w:pPr>
        <w:pStyle w:val="ab"/>
        <w:numPr>
          <w:ilvl w:val="1"/>
          <w:numId w:val="6"/>
        </w:numPr>
        <w:tabs>
          <w:tab w:val="left" w:pos="142"/>
        </w:tabs>
        <w:spacing w:after="0" w:line="360" w:lineRule="auto"/>
        <w:ind w:left="-284"/>
        <w:jc w:val="both"/>
        <w:rPr>
          <w:sz w:val="28"/>
          <w:szCs w:val="28"/>
        </w:rPr>
      </w:pPr>
      <w:r w:rsidRPr="00AE1DEA">
        <w:rPr>
          <w:sz w:val="28"/>
          <w:szCs w:val="28"/>
        </w:rPr>
        <w:t>в эксплуатации;</w:t>
      </w:r>
    </w:p>
    <w:p w:rsidR="00803EB4" w:rsidRPr="00AE1DEA" w:rsidRDefault="003E1F5A" w:rsidP="006A21AE">
      <w:pPr>
        <w:pStyle w:val="ab"/>
        <w:numPr>
          <w:ilvl w:val="1"/>
          <w:numId w:val="6"/>
        </w:numPr>
        <w:tabs>
          <w:tab w:val="left" w:pos="142"/>
        </w:tabs>
        <w:spacing w:after="0" w:line="360" w:lineRule="auto"/>
        <w:ind w:left="-284"/>
        <w:jc w:val="both"/>
        <w:rPr>
          <w:sz w:val="28"/>
          <w:szCs w:val="28"/>
        </w:rPr>
      </w:pPr>
      <w:r w:rsidRPr="00AE1DEA">
        <w:rPr>
          <w:sz w:val="28"/>
          <w:szCs w:val="28"/>
        </w:rPr>
        <w:t>в запасе;</w:t>
      </w:r>
    </w:p>
    <w:p w:rsidR="00803EB4" w:rsidRPr="00AE1DEA" w:rsidRDefault="003E1F5A" w:rsidP="006A21AE">
      <w:pPr>
        <w:pStyle w:val="ab"/>
        <w:numPr>
          <w:ilvl w:val="1"/>
          <w:numId w:val="6"/>
        </w:numPr>
        <w:tabs>
          <w:tab w:val="left" w:pos="142"/>
        </w:tabs>
        <w:spacing w:after="0" w:line="360" w:lineRule="auto"/>
        <w:ind w:left="-284"/>
        <w:jc w:val="both"/>
        <w:rPr>
          <w:sz w:val="28"/>
          <w:szCs w:val="28"/>
        </w:rPr>
      </w:pPr>
      <w:r w:rsidRPr="00AE1DEA">
        <w:rPr>
          <w:sz w:val="28"/>
          <w:szCs w:val="28"/>
        </w:rPr>
        <w:t>на консервации;</w:t>
      </w:r>
    </w:p>
    <w:p w:rsidR="00803EB4" w:rsidRPr="00AE1DEA" w:rsidRDefault="003E1F5A" w:rsidP="006A21AE">
      <w:pPr>
        <w:pStyle w:val="ab"/>
        <w:numPr>
          <w:ilvl w:val="1"/>
          <w:numId w:val="6"/>
        </w:numPr>
        <w:tabs>
          <w:tab w:val="left" w:pos="142"/>
        </w:tabs>
        <w:spacing w:after="0" w:line="360" w:lineRule="auto"/>
        <w:ind w:left="-284"/>
        <w:jc w:val="both"/>
        <w:rPr>
          <w:sz w:val="28"/>
          <w:szCs w:val="28"/>
        </w:rPr>
      </w:pPr>
      <w:r w:rsidRPr="00AE1DEA">
        <w:rPr>
          <w:sz w:val="28"/>
          <w:szCs w:val="28"/>
        </w:rPr>
        <w:t xml:space="preserve">получено в безвозмездное </w:t>
      </w:r>
      <w:proofErr w:type="gramStart"/>
      <w:r w:rsidRPr="00AE1DEA">
        <w:rPr>
          <w:sz w:val="28"/>
          <w:szCs w:val="28"/>
        </w:rPr>
        <w:t xml:space="preserve">пользование </w:t>
      </w:r>
      <w:r w:rsidR="007D0AE7">
        <w:rPr>
          <w:sz w:val="28"/>
          <w:szCs w:val="28"/>
        </w:rPr>
        <w:t>.</w:t>
      </w:r>
      <w:proofErr w:type="gramEnd"/>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22" w:history="1">
        <w:r w:rsidRPr="00AE1DEA">
          <w:rPr>
            <w:rStyle w:val="afc"/>
            <w:i/>
            <w:sz w:val="28"/>
            <w:szCs w:val="28"/>
          </w:rPr>
          <w:t>п. 7</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28" w:name="_ref_1-5d585276168d49"/>
      <w:r w:rsidRPr="00AE1DEA">
        <w:rPr>
          <w:sz w:val="28"/>
          <w:szCs w:val="28"/>
        </w:rPr>
        <w:t>Каждому инвентарному объекту основных средств присваивается инвентарный номер, состоящий из 12 знаков:</w:t>
      </w:r>
      <w:bookmarkEnd w:id="28"/>
    </w:p>
    <w:p w:rsidR="00803EB4" w:rsidRPr="00AE1DEA" w:rsidRDefault="003E1F5A" w:rsidP="006A21AE">
      <w:pPr>
        <w:tabs>
          <w:tab w:val="left" w:pos="142"/>
        </w:tabs>
        <w:spacing w:line="360" w:lineRule="auto"/>
        <w:ind w:left="-284"/>
        <w:rPr>
          <w:sz w:val="28"/>
          <w:szCs w:val="28"/>
        </w:rPr>
      </w:pPr>
      <w:r w:rsidRPr="00AE1DEA">
        <w:rPr>
          <w:sz w:val="28"/>
          <w:szCs w:val="28"/>
        </w:rPr>
        <w:t>1-й знак - код вида финансового обеспечения (деятельности);</w:t>
      </w:r>
    </w:p>
    <w:p w:rsidR="00803EB4" w:rsidRPr="00AE1DEA" w:rsidRDefault="003E1F5A" w:rsidP="006A21AE">
      <w:pPr>
        <w:tabs>
          <w:tab w:val="left" w:pos="142"/>
        </w:tabs>
        <w:spacing w:line="360" w:lineRule="auto"/>
        <w:ind w:left="-284"/>
        <w:rPr>
          <w:sz w:val="28"/>
          <w:szCs w:val="28"/>
        </w:rPr>
      </w:pPr>
      <w:r w:rsidRPr="00AE1DEA">
        <w:rPr>
          <w:sz w:val="28"/>
          <w:szCs w:val="28"/>
        </w:rPr>
        <w:t>2 - 4-й знаки - код синтетического счета;</w:t>
      </w:r>
    </w:p>
    <w:p w:rsidR="00803EB4" w:rsidRPr="00AE1DEA" w:rsidRDefault="003E1F5A" w:rsidP="006A21AE">
      <w:pPr>
        <w:tabs>
          <w:tab w:val="left" w:pos="142"/>
        </w:tabs>
        <w:spacing w:line="360" w:lineRule="auto"/>
        <w:ind w:left="-284"/>
        <w:rPr>
          <w:sz w:val="28"/>
          <w:szCs w:val="28"/>
        </w:rPr>
      </w:pPr>
      <w:r w:rsidRPr="00AE1DEA">
        <w:rPr>
          <w:sz w:val="28"/>
          <w:szCs w:val="28"/>
        </w:rPr>
        <w:t>5 - 6-й знаки - код аналитического счета;</w:t>
      </w:r>
    </w:p>
    <w:p w:rsidR="00803EB4" w:rsidRPr="00AE1DEA" w:rsidRDefault="003E1F5A" w:rsidP="006A21AE">
      <w:pPr>
        <w:tabs>
          <w:tab w:val="left" w:pos="142"/>
        </w:tabs>
        <w:spacing w:line="360" w:lineRule="auto"/>
        <w:ind w:left="-284"/>
        <w:rPr>
          <w:sz w:val="28"/>
          <w:szCs w:val="28"/>
        </w:rPr>
      </w:pPr>
      <w:r w:rsidRPr="00AE1DEA">
        <w:rPr>
          <w:sz w:val="28"/>
          <w:szCs w:val="28"/>
        </w:rPr>
        <w:t>7 - 12-й знаки - порядковый номер объекта в группе (000001 - 999999).</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23" w:history="1">
        <w:r w:rsidRPr="00AE1DEA">
          <w:rPr>
            <w:rStyle w:val="afc"/>
            <w:i/>
            <w:sz w:val="28"/>
            <w:szCs w:val="28"/>
          </w:rPr>
          <w:t>п. 9</w:t>
        </w:r>
      </w:hyperlink>
      <w:r w:rsidRPr="00AE1DEA">
        <w:rPr>
          <w:i/>
          <w:sz w:val="28"/>
          <w:szCs w:val="28"/>
        </w:rPr>
        <w:t xml:space="preserve"> СГС "Основные средства", </w:t>
      </w:r>
      <w:hyperlink r:id="rId124" w:history="1">
        <w:r w:rsidRPr="00AE1DEA">
          <w:rPr>
            <w:rStyle w:val="afc"/>
            <w:i/>
            <w:sz w:val="28"/>
            <w:szCs w:val="28"/>
          </w:rPr>
          <w:t>п. 46</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29" w:name="_ref_1-8577d33ccc4847"/>
      <w:r w:rsidRPr="00AE1DEA">
        <w:rPr>
          <w:sz w:val="28"/>
          <w:szCs w:val="28"/>
        </w:rPr>
        <w:t>Инвентарный номер наносится:</w:t>
      </w:r>
      <w:bookmarkEnd w:id="29"/>
    </w:p>
    <w:p w:rsidR="00803EB4" w:rsidRPr="00AE1DEA" w:rsidRDefault="003E1F5A" w:rsidP="006A21AE">
      <w:pPr>
        <w:tabs>
          <w:tab w:val="left" w:pos="142"/>
        </w:tabs>
        <w:spacing w:line="360" w:lineRule="auto"/>
        <w:ind w:left="-284"/>
        <w:rPr>
          <w:sz w:val="28"/>
          <w:szCs w:val="28"/>
        </w:rPr>
      </w:pPr>
      <w:r w:rsidRPr="00AE1DEA">
        <w:rPr>
          <w:sz w:val="28"/>
          <w:szCs w:val="28"/>
        </w:rPr>
        <w:t>- на объекты недвижимого имущества - на прикрепленной табличке;</w:t>
      </w:r>
    </w:p>
    <w:p w:rsidR="00803EB4" w:rsidRPr="00AE1DEA" w:rsidRDefault="003E1F5A" w:rsidP="006A21AE">
      <w:pPr>
        <w:tabs>
          <w:tab w:val="left" w:pos="142"/>
        </w:tabs>
        <w:spacing w:line="360" w:lineRule="auto"/>
        <w:ind w:left="-284"/>
        <w:rPr>
          <w:sz w:val="28"/>
          <w:szCs w:val="28"/>
        </w:rPr>
      </w:pPr>
      <w:r w:rsidRPr="00AE1DEA">
        <w:rPr>
          <w:sz w:val="28"/>
          <w:szCs w:val="28"/>
        </w:rPr>
        <w:t>- на объекты движимого имущества - на бумажной наклейке.</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25" w:history="1">
        <w:r w:rsidRPr="00AE1DEA">
          <w:rPr>
            <w:rStyle w:val="afc"/>
            <w:i/>
            <w:sz w:val="28"/>
            <w:szCs w:val="28"/>
          </w:rPr>
          <w:t>п. 46</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30" w:name="_ref_1-4887d0f424774e"/>
      <w:r w:rsidRPr="00AE1DEA">
        <w:rPr>
          <w:sz w:val="28"/>
          <w:szCs w:val="28"/>
        </w:rPr>
        <w:t xml:space="preserve">Основные средства, выявленные при инвентаризации, принимаются к учету по справедливой стоимости, </w:t>
      </w:r>
      <w:r w:rsidR="000B02C5" w:rsidRPr="00AE1DEA">
        <w:rPr>
          <w:sz w:val="28"/>
          <w:szCs w:val="28"/>
        </w:rPr>
        <w:t>определенной комиссией</w:t>
      </w:r>
      <w:r w:rsidR="00E535A4" w:rsidRPr="00AE1DEA">
        <w:rPr>
          <w:sz w:val="28"/>
          <w:szCs w:val="28"/>
        </w:rPr>
        <w:t xml:space="preserve"> по поступлению и выбытию активов</w:t>
      </w:r>
      <w:r w:rsidRPr="00AE1DEA">
        <w:rPr>
          <w:sz w:val="28"/>
          <w:szCs w:val="28"/>
        </w:rPr>
        <w:t> методом рыночных цен.</w:t>
      </w:r>
      <w:bookmarkEnd w:id="30"/>
      <w:r w:rsidR="00E535A4" w:rsidRPr="00AE1DEA">
        <w:rPr>
          <w:sz w:val="28"/>
          <w:szCs w:val="28"/>
        </w:rPr>
        <w:t xml:space="preserve"> Аналогично осуществляется прием безвозмездно полученных объектов основных средств если стоимость не указана в передаточных документах.</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26" w:history="1">
        <w:r w:rsidRPr="00AE1DEA">
          <w:rPr>
            <w:rStyle w:val="afc"/>
            <w:i/>
            <w:sz w:val="28"/>
            <w:szCs w:val="28"/>
          </w:rPr>
          <w:t>п. п. 52</w:t>
        </w:r>
      </w:hyperlink>
      <w:r w:rsidRPr="00AE1DEA">
        <w:rPr>
          <w:i/>
          <w:sz w:val="28"/>
          <w:szCs w:val="28"/>
        </w:rPr>
        <w:t xml:space="preserve">, </w:t>
      </w:r>
      <w:hyperlink r:id="rId127" w:history="1">
        <w:r w:rsidRPr="00AE1DEA">
          <w:rPr>
            <w:rStyle w:val="afc"/>
            <w:i/>
            <w:sz w:val="28"/>
            <w:szCs w:val="28"/>
          </w:rPr>
          <w:t>54</w:t>
        </w:r>
      </w:hyperlink>
      <w:r w:rsidRPr="00AE1DEA">
        <w:rPr>
          <w:i/>
          <w:sz w:val="28"/>
          <w:szCs w:val="28"/>
        </w:rPr>
        <w:t xml:space="preserve"> СГС "Концептуальные основы", </w:t>
      </w:r>
      <w:hyperlink r:id="rId128" w:history="1">
        <w:r w:rsidRPr="00AE1DEA">
          <w:rPr>
            <w:rStyle w:val="afc"/>
            <w:i/>
            <w:sz w:val="28"/>
            <w:szCs w:val="28"/>
          </w:rPr>
          <w:t>п. 31</w:t>
        </w:r>
      </w:hyperlink>
      <w:r w:rsidRPr="00AE1DEA">
        <w:rPr>
          <w:i/>
          <w:sz w:val="28"/>
          <w:szCs w:val="28"/>
        </w:rPr>
        <w:t xml:space="preserve"> Инструкции № 157н)</w:t>
      </w:r>
    </w:p>
    <w:p w:rsidR="00E535A4" w:rsidRPr="00AE1DEA" w:rsidRDefault="00E535A4" w:rsidP="006A21AE">
      <w:pPr>
        <w:pStyle w:val="2"/>
        <w:tabs>
          <w:tab w:val="left" w:pos="142"/>
        </w:tabs>
        <w:spacing w:line="360" w:lineRule="auto"/>
        <w:ind w:left="-284"/>
        <w:rPr>
          <w:sz w:val="28"/>
          <w:szCs w:val="28"/>
        </w:rPr>
      </w:pPr>
      <w:r w:rsidRPr="00AE1DEA">
        <w:rPr>
          <w:sz w:val="28"/>
          <w:szCs w:val="28"/>
        </w:rPr>
        <w:t xml:space="preserve">Балансовая стоимость объекта основных средств вида «Машины и оборудование» увеличивается на стоимость затрат по замене его отдельных </w:t>
      </w:r>
      <w:r w:rsidRPr="00AE1DEA">
        <w:rPr>
          <w:sz w:val="28"/>
          <w:szCs w:val="28"/>
        </w:rPr>
        <w:lastRenderedPageBreak/>
        <w:t xml:space="preserve">составных частей в случае если происходит замена частей, стоимость которых значительна. Значительной признается стоимость не менее </w:t>
      </w:r>
      <w:r w:rsidR="007D0AE7">
        <w:rPr>
          <w:sz w:val="28"/>
          <w:szCs w:val="28"/>
        </w:rPr>
        <w:t xml:space="preserve">25 </w:t>
      </w:r>
      <w:r w:rsidRPr="00AE1DEA">
        <w:rPr>
          <w:sz w:val="28"/>
          <w:szCs w:val="28"/>
        </w:rPr>
        <w:t>% от общей балансовой стоимости основного средства. Одновременно балансовая стоимость уменьшается на стоимость выбывших (заменяемых) частей.</w:t>
      </w:r>
      <w:r w:rsidRPr="00AE1DEA">
        <w:rPr>
          <w:i/>
          <w:sz w:val="28"/>
          <w:szCs w:val="28"/>
        </w:rPr>
        <w:t xml:space="preserve"> </w:t>
      </w:r>
    </w:p>
    <w:p w:rsidR="00803EB4" w:rsidRPr="00AE1DEA" w:rsidRDefault="003E1F5A" w:rsidP="006A21AE">
      <w:pPr>
        <w:pStyle w:val="2"/>
        <w:numPr>
          <w:ilvl w:val="0"/>
          <w:numId w:val="0"/>
        </w:numPr>
        <w:tabs>
          <w:tab w:val="left" w:pos="142"/>
        </w:tabs>
        <w:spacing w:line="360" w:lineRule="auto"/>
        <w:ind w:left="-284"/>
        <w:rPr>
          <w:sz w:val="28"/>
          <w:szCs w:val="28"/>
        </w:rPr>
      </w:pPr>
      <w:r w:rsidRPr="00AE1DEA">
        <w:rPr>
          <w:i/>
          <w:sz w:val="28"/>
          <w:szCs w:val="28"/>
        </w:rPr>
        <w:t xml:space="preserve">(Основание: </w:t>
      </w:r>
      <w:hyperlink r:id="rId129" w:history="1">
        <w:r w:rsidRPr="00AE1DEA">
          <w:rPr>
            <w:rStyle w:val="afc"/>
            <w:i/>
            <w:sz w:val="28"/>
            <w:szCs w:val="28"/>
          </w:rPr>
          <w:t>п. п. 19</w:t>
        </w:r>
      </w:hyperlink>
      <w:r w:rsidRPr="00AE1DEA">
        <w:rPr>
          <w:i/>
          <w:sz w:val="28"/>
          <w:szCs w:val="28"/>
        </w:rPr>
        <w:t xml:space="preserve">, </w:t>
      </w:r>
      <w:hyperlink r:id="rId130" w:history="1">
        <w:r w:rsidRPr="00AE1DEA">
          <w:rPr>
            <w:rStyle w:val="afc"/>
            <w:i/>
            <w:sz w:val="28"/>
            <w:szCs w:val="28"/>
          </w:rPr>
          <w:t>27</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31" w:name="_ref_1-907e8670e4894a"/>
      <w:r w:rsidRPr="00AE1DEA">
        <w:rPr>
          <w:sz w:val="28"/>
          <w:szCs w:val="28"/>
        </w:rPr>
        <w:t>Балансовая стоимость объекта основных средств увеличивается в случаях проведения:</w:t>
      </w:r>
      <w:bookmarkEnd w:id="31"/>
    </w:p>
    <w:p w:rsidR="00803EB4" w:rsidRPr="00AE1DEA" w:rsidRDefault="003E1F5A" w:rsidP="006A21AE">
      <w:pPr>
        <w:tabs>
          <w:tab w:val="left" w:pos="142"/>
        </w:tabs>
        <w:spacing w:line="360" w:lineRule="auto"/>
        <w:ind w:left="-284"/>
        <w:rPr>
          <w:sz w:val="28"/>
          <w:szCs w:val="28"/>
        </w:rPr>
      </w:pPr>
      <w:r w:rsidRPr="00AE1DEA">
        <w:rPr>
          <w:sz w:val="28"/>
          <w:szCs w:val="28"/>
        </w:rPr>
        <w:t>- обязательных регулярных осмотров на предмет наличия дефектов;</w:t>
      </w:r>
    </w:p>
    <w:p w:rsidR="00803EB4" w:rsidRPr="00AE1DEA" w:rsidRDefault="003E1F5A" w:rsidP="006A21AE">
      <w:pPr>
        <w:tabs>
          <w:tab w:val="left" w:pos="142"/>
        </w:tabs>
        <w:spacing w:line="360" w:lineRule="auto"/>
        <w:ind w:left="-284"/>
        <w:rPr>
          <w:sz w:val="28"/>
          <w:szCs w:val="28"/>
        </w:rPr>
      </w:pPr>
      <w:r w:rsidRPr="00AE1DEA">
        <w:rPr>
          <w:sz w:val="28"/>
          <w:szCs w:val="28"/>
        </w:rPr>
        <w:t>- ремонтов,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AE1DEA">
        <w:rPr>
          <w:sz w:val="28"/>
          <w:szCs w:val="28"/>
        </w:rPr>
        <w:t>разукомплектации</w:t>
      </w:r>
      <w:proofErr w:type="spellEnd"/>
      <w:r w:rsidRPr="00AE1DEA">
        <w:rPr>
          <w:sz w:val="28"/>
          <w:szCs w:val="28"/>
        </w:rPr>
        <w:t>).</w:t>
      </w:r>
    </w:p>
    <w:p w:rsidR="00803EB4" w:rsidRPr="00AE1DEA" w:rsidRDefault="003E1F5A" w:rsidP="006A21AE">
      <w:pPr>
        <w:tabs>
          <w:tab w:val="left" w:pos="142"/>
        </w:tabs>
        <w:spacing w:line="360" w:lineRule="auto"/>
        <w:ind w:left="-284"/>
        <w:rPr>
          <w:sz w:val="28"/>
          <w:szCs w:val="28"/>
        </w:rPr>
      </w:pPr>
      <w:r w:rsidRPr="00AE1DEA">
        <w:rPr>
          <w:sz w:val="28"/>
          <w:szCs w:val="28"/>
        </w:rPr>
        <w:t>Балансовая стоимость основного средства увеличивается на сумму сформированных капитальных вложений в этот объект и только при условии выполнения критериев признания объектов основных средств.</w:t>
      </w:r>
    </w:p>
    <w:p w:rsidR="00803EB4" w:rsidRPr="00AE1DEA" w:rsidRDefault="003E1F5A" w:rsidP="006A21AE">
      <w:pPr>
        <w:tabs>
          <w:tab w:val="left" w:pos="142"/>
        </w:tabs>
        <w:spacing w:line="360" w:lineRule="auto"/>
        <w:ind w:left="-284"/>
        <w:rPr>
          <w:sz w:val="28"/>
          <w:szCs w:val="28"/>
        </w:rPr>
      </w:pPr>
      <w:r w:rsidRPr="00AE1DEA">
        <w:rPr>
          <w:sz w:val="28"/>
          <w:szCs w:val="28"/>
        </w:rPr>
        <w:t>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31" w:history="1">
        <w:r w:rsidRPr="00AE1DEA">
          <w:rPr>
            <w:rStyle w:val="afc"/>
            <w:i/>
            <w:sz w:val="28"/>
            <w:szCs w:val="28"/>
          </w:rPr>
          <w:t>п. п. 19</w:t>
        </w:r>
      </w:hyperlink>
      <w:r w:rsidRPr="00AE1DEA">
        <w:rPr>
          <w:i/>
          <w:sz w:val="28"/>
          <w:szCs w:val="28"/>
        </w:rPr>
        <w:t xml:space="preserve">, </w:t>
      </w:r>
      <w:hyperlink r:id="rId132" w:history="1">
        <w:r w:rsidRPr="00AE1DEA">
          <w:rPr>
            <w:rStyle w:val="afc"/>
            <w:i/>
            <w:sz w:val="28"/>
            <w:szCs w:val="28"/>
          </w:rPr>
          <w:t>28</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32" w:name="_ref_1-f5a32730226548"/>
      <w:r w:rsidRPr="00AE1DEA">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2"/>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33" w:history="1">
        <w:r w:rsidRPr="00AE1DEA">
          <w:rPr>
            <w:rStyle w:val="afc"/>
            <w:i/>
            <w:sz w:val="28"/>
            <w:szCs w:val="28"/>
          </w:rPr>
          <w:t>п. 19</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33" w:name="_ref_1-4b50ebb5e14542"/>
      <w:r w:rsidRPr="00AE1DEA">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33"/>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34" w:history="1">
        <w:r w:rsidRPr="00AE1DEA">
          <w:rPr>
            <w:rStyle w:val="afc"/>
            <w:i/>
            <w:sz w:val="28"/>
            <w:szCs w:val="28"/>
          </w:rPr>
          <w:t>п. 41</w:t>
        </w:r>
      </w:hyperlink>
      <w:r w:rsidRPr="00AE1DEA">
        <w:rPr>
          <w:i/>
          <w:sz w:val="28"/>
          <w:szCs w:val="28"/>
        </w:rPr>
        <w:t xml:space="preserve"> СГС "Основные средства")</w:t>
      </w:r>
    </w:p>
    <w:p w:rsidR="00803EB4" w:rsidRPr="00AE1DEA" w:rsidRDefault="003E1F5A" w:rsidP="006A21AE">
      <w:pPr>
        <w:pStyle w:val="2"/>
        <w:tabs>
          <w:tab w:val="left" w:pos="142"/>
        </w:tabs>
        <w:spacing w:line="360" w:lineRule="auto"/>
        <w:ind w:left="-284"/>
        <w:rPr>
          <w:sz w:val="28"/>
          <w:szCs w:val="28"/>
        </w:rPr>
      </w:pPr>
      <w:bookmarkStart w:id="34" w:name="_ref_1-0f2a913070034e"/>
      <w:r w:rsidRPr="00AE1DEA">
        <w:rPr>
          <w:sz w:val="28"/>
          <w:szCs w:val="28"/>
        </w:rPr>
        <w:t xml:space="preserve">Стоимость ликвидируемых (разукомплектованных) частей, если она не была выделена в документах поставщика, при частичной ликвидации </w:t>
      </w:r>
      <w:r w:rsidRPr="00AE1DEA">
        <w:rPr>
          <w:sz w:val="28"/>
          <w:szCs w:val="28"/>
        </w:rPr>
        <w:lastRenderedPageBreak/>
        <w:t>(</w:t>
      </w:r>
      <w:proofErr w:type="spellStart"/>
      <w:r w:rsidRPr="00AE1DEA">
        <w:rPr>
          <w:sz w:val="28"/>
          <w:szCs w:val="28"/>
        </w:rPr>
        <w:t>разукомплектации</w:t>
      </w:r>
      <w:proofErr w:type="spellEnd"/>
      <w:r w:rsidRPr="00AE1DEA">
        <w:rPr>
          <w:sz w:val="28"/>
          <w:szCs w:val="28"/>
        </w:rPr>
        <w:t>)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34"/>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35"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35" w:name="_ref_1-4574b126cad04c"/>
      <w:r w:rsidRPr="00AE1DEA">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35"/>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36"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36" w:name="_ref_1-67f464a30b6e41"/>
      <w:r w:rsidRPr="00AE1DEA">
        <w:rPr>
          <w:sz w:val="28"/>
          <w:szCs w:val="28"/>
        </w:rPr>
        <w:t>При приобретении</w:t>
      </w:r>
      <w:r w:rsidR="006723CC" w:rsidRPr="00AE1DEA">
        <w:rPr>
          <w:sz w:val="28"/>
          <w:szCs w:val="28"/>
        </w:rPr>
        <w:t>, безвозмездном получении</w:t>
      </w:r>
      <w:r w:rsidRPr="00AE1DEA">
        <w:rPr>
          <w:sz w:val="28"/>
          <w:szCs w:val="28"/>
        </w:rPr>
        <w:t xml:space="preserve"> основных средств оформляется Акт о приеме-передаче объектов нефинансовых активов (</w:t>
      </w:r>
      <w:hyperlink r:id="rId137" w:history="1">
        <w:r w:rsidRPr="00AE1DEA">
          <w:rPr>
            <w:rStyle w:val="afc"/>
            <w:sz w:val="28"/>
            <w:szCs w:val="28"/>
          </w:rPr>
          <w:t>ф. 0504101</w:t>
        </w:r>
      </w:hyperlink>
      <w:r w:rsidRPr="00AE1DEA">
        <w:rPr>
          <w:sz w:val="28"/>
          <w:szCs w:val="28"/>
        </w:rPr>
        <w:t>).</w:t>
      </w:r>
      <w:bookmarkEnd w:id="36"/>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Методические </w:t>
      </w:r>
      <w:hyperlink r:id="rId138" w:history="1">
        <w:r w:rsidRPr="00AE1DEA">
          <w:rPr>
            <w:rStyle w:val="afc"/>
            <w:i/>
            <w:sz w:val="28"/>
            <w:szCs w:val="28"/>
          </w:rPr>
          <w:t>указания</w:t>
        </w:r>
      </w:hyperlink>
      <w:r w:rsidRPr="00AE1DEA">
        <w:rPr>
          <w:i/>
          <w:sz w:val="28"/>
          <w:szCs w:val="28"/>
        </w:rPr>
        <w:t xml:space="preserve"> № 52н)</w:t>
      </w:r>
    </w:p>
    <w:p w:rsidR="00803EB4" w:rsidRPr="00AE1DEA" w:rsidRDefault="00DF2A83" w:rsidP="006A21AE">
      <w:pPr>
        <w:pStyle w:val="2"/>
        <w:tabs>
          <w:tab w:val="left" w:pos="142"/>
        </w:tabs>
        <w:spacing w:line="360" w:lineRule="auto"/>
        <w:ind w:left="-284"/>
        <w:rPr>
          <w:sz w:val="28"/>
          <w:szCs w:val="28"/>
        </w:rPr>
      </w:pPr>
      <w:bookmarkStart w:id="37" w:name="_ref_1-876eb75286594d"/>
      <w:proofErr w:type="spellStart"/>
      <w:proofErr w:type="gramStart"/>
      <w:r w:rsidRPr="00AE1DEA">
        <w:rPr>
          <w:sz w:val="28"/>
          <w:szCs w:val="28"/>
        </w:rPr>
        <w:t>Разукомплектация</w:t>
      </w:r>
      <w:proofErr w:type="spellEnd"/>
      <w:r w:rsidRPr="00AE1DEA">
        <w:rPr>
          <w:sz w:val="28"/>
          <w:szCs w:val="28"/>
        </w:rPr>
        <w:t>(</w:t>
      </w:r>
      <w:proofErr w:type="gramEnd"/>
      <w:r w:rsidRPr="00AE1DEA">
        <w:rPr>
          <w:sz w:val="28"/>
          <w:szCs w:val="28"/>
        </w:rPr>
        <w:t>частичная ликвидация) объекта</w:t>
      </w:r>
      <w:r w:rsidR="003E1F5A" w:rsidRPr="00AE1DEA">
        <w:rPr>
          <w:sz w:val="28"/>
          <w:szCs w:val="28"/>
        </w:rPr>
        <w:t xml:space="preserve"> основных средств оформляется Актом </w:t>
      </w:r>
      <w:proofErr w:type="spellStart"/>
      <w:r w:rsidR="00E535A4" w:rsidRPr="00AE1DEA">
        <w:rPr>
          <w:sz w:val="28"/>
          <w:szCs w:val="28"/>
        </w:rPr>
        <w:t>разукомплектации</w:t>
      </w:r>
      <w:proofErr w:type="spellEnd"/>
      <w:r w:rsidR="00E535A4" w:rsidRPr="00AE1DEA">
        <w:rPr>
          <w:sz w:val="28"/>
          <w:szCs w:val="28"/>
        </w:rPr>
        <w:t xml:space="preserve"> и комплектации </w:t>
      </w:r>
      <w:r w:rsidR="003E1F5A" w:rsidRPr="00AE1DEA">
        <w:rPr>
          <w:sz w:val="28"/>
          <w:szCs w:val="28"/>
        </w:rPr>
        <w:t xml:space="preserve">по форме, приведенной в Приложении № </w:t>
      </w:r>
      <w:r w:rsidR="006723CC" w:rsidRPr="00AE1DEA">
        <w:rPr>
          <w:sz w:val="28"/>
          <w:szCs w:val="28"/>
        </w:rPr>
        <w:t xml:space="preserve">6 </w:t>
      </w:r>
      <w:r w:rsidR="003E1F5A" w:rsidRPr="00AE1DEA">
        <w:rPr>
          <w:sz w:val="28"/>
          <w:szCs w:val="28"/>
        </w:rPr>
        <w:t xml:space="preserve"> к настоящей Учетной политике.</w:t>
      </w:r>
      <w:bookmarkEnd w:id="37"/>
    </w:p>
    <w:p w:rsidR="006723CC" w:rsidRPr="00AE1DEA" w:rsidRDefault="003E1F5A" w:rsidP="006A21AE">
      <w:pPr>
        <w:tabs>
          <w:tab w:val="left" w:pos="142"/>
        </w:tabs>
        <w:spacing w:line="360" w:lineRule="auto"/>
        <w:ind w:left="-284"/>
        <w:rPr>
          <w:i/>
          <w:sz w:val="28"/>
          <w:szCs w:val="28"/>
        </w:rPr>
      </w:pPr>
      <w:r w:rsidRPr="00AE1DEA">
        <w:rPr>
          <w:i/>
          <w:sz w:val="28"/>
          <w:szCs w:val="28"/>
        </w:rPr>
        <w:t xml:space="preserve">(Основание: Методические </w:t>
      </w:r>
      <w:hyperlink r:id="rId139" w:history="1">
        <w:r w:rsidRPr="00AE1DEA">
          <w:rPr>
            <w:rStyle w:val="afc"/>
            <w:i/>
            <w:sz w:val="28"/>
            <w:szCs w:val="28"/>
          </w:rPr>
          <w:t>указания</w:t>
        </w:r>
      </w:hyperlink>
      <w:r w:rsidRPr="00AE1DEA">
        <w:rPr>
          <w:i/>
          <w:sz w:val="28"/>
          <w:szCs w:val="28"/>
        </w:rPr>
        <w:t xml:space="preserve"> № 52н, </w:t>
      </w:r>
      <w:hyperlink r:id="rId140" w:history="1">
        <w:r w:rsidRPr="00AE1DEA">
          <w:rPr>
            <w:rStyle w:val="afc"/>
            <w:i/>
            <w:sz w:val="28"/>
            <w:szCs w:val="28"/>
          </w:rPr>
          <w:t>п. 9</w:t>
        </w:r>
      </w:hyperlink>
      <w:r w:rsidR="00850736" w:rsidRPr="00AE1DEA">
        <w:rPr>
          <w:i/>
          <w:sz w:val="28"/>
          <w:szCs w:val="28"/>
        </w:rPr>
        <w:t xml:space="preserve"> СГС "Учетная политика"</w:t>
      </w:r>
    </w:p>
    <w:p w:rsidR="00803EB4" w:rsidRPr="00AE1DEA" w:rsidRDefault="00AB7793" w:rsidP="006A21AE">
      <w:pPr>
        <w:pStyle w:val="1"/>
        <w:tabs>
          <w:tab w:val="left" w:pos="142"/>
        </w:tabs>
        <w:spacing w:line="360" w:lineRule="auto"/>
        <w:ind w:left="-284"/>
        <w:rPr>
          <w:sz w:val="28"/>
        </w:rPr>
      </w:pPr>
      <w:r w:rsidRPr="00AE1DEA">
        <w:rPr>
          <w:sz w:val="28"/>
        </w:rPr>
        <w:t>Нематериальные активы</w:t>
      </w:r>
    </w:p>
    <w:p w:rsidR="00803EB4" w:rsidRPr="00AE1DEA" w:rsidRDefault="003E1F5A" w:rsidP="006A21AE">
      <w:pPr>
        <w:pStyle w:val="2"/>
        <w:tabs>
          <w:tab w:val="left" w:pos="142"/>
        </w:tabs>
        <w:spacing w:line="360" w:lineRule="auto"/>
        <w:ind w:left="-284"/>
        <w:rPr>
          <w:sz w:val="28"/>
          <w:szCs w:val="28"/>
        </w:rPr>
      </w:pPr>
      <w:bookmarkStart w:id="38" w:name="_ref_1-1c6787f5fc6449"/>
      <w:r w:rsidRPr="00AE1DEA">
        <w:rPr>
          <w:sz w:val="28"/>
          <w:szCs w:val="28"/>
        </w:rPr>
        <w:t xml:space="preserve">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w:t>
      </w:r>
      <w:bookmarkEnd w:id="38"/>
      <w:r w:rsidR="00DF2A83" w:rsidRPr="00AE1DEA">
        <w:rPr>
          <w:sz w:val="28"/>
          <w:szCs w:val="28"/>
        </w:rPr>
        <w:t>индивидуализации.</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41" w:history="1">
        <w:r w:rsidRPr="00AE1DEA">
          <w:rPr>
            <w:rStyle w:val="afc"/>
            <w:i/>
            <w:sz w:val="28"/>
            <w:szCs w:val="28"/>
          </w:rPr>
          <w:t>п. 56</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39" w:name="_ref_1-18f7f92c96c744"/>
      <w:r w:rsidRPr="00AE1DEA">
        <w:rPr>
          <w:sz w:val="28"/>
          <w:szCs w:val="28"/>
        </w:rPr>
        <w:t>Объект признается нематериальным активом при одновременном выполнении следующих условий:</w:t>
      </w:r>
      <w:bookmarkEnd w:id="39"/>
    </w:p>
    <w:p w:rsidR="00803EB4" w:rsidRPr="00AE1DEA" w:rsidRDefault="003E1F5A" w:rsidP="006A21AE">
      <w:pPr>
        <w:tabs>
          <w:tab w:val="left" w:pos="142"/>
        </w:tabs>
        <w:spacing w:line="360" w:lineRule="auto"/>
        <w:ind w:left="-284"/>
        <w:rPr>
          <w:sz w:val="28"/>
          <w:szCs w:val="28"/>
        </w:rPr>
      </w:pPr>
      <w:r w:rsidRPr="00AE1DEA">
        <w:rPr>
          <w:sz w:val="28"/>
          <w:szCs w:val="28"/>
        </w:rPr>
        <w:t>- объект способен приносить экономические выгоды в будущем;</w:t>
      </w:r>
    </w:p>
    <w:p w:rsidR="00803EB4" w:rsidRPr="00AE1DEA" w:rsidRDefault="003E1F5A" w:rsidP="006A21AE">
      <w:pPr>
        <w:tabs>
          <w:tab w:val="left" w:pos="142"/>
        </w:tabs>
        <w:spacing w:line="360" w:lineRule="auto"/>
        <w:ind w:left="-284"/>
        <w:rPr>
          <w:sz w:val="28"/>
          <w:szCs w:val="28"/>
        </w:rPr>
      </w:pPr>
      <w:r w:rsidRPr="00AE1DEA">
        <w:rPr>
          <w:sz w:val="28"/>
          <w:szCs w:val="28"/>
        </w:rPr>
        <w:t>- у него отсутствует материально-вещественная форма;</w:t>
      </w:r>
    </w:p>
    <w:p w:rsidR="00803EB4" w:rsidRPr="00AE1DEA" w:rsidRDefault="003E1F5A" w:rsidP="006A21AE">
      <w:pPr>
        <w:tabs>
          <w:tab w:val="left" w:pos="142"/>
        </w:tabs>
        <w:spacing w:line="360" w:lineRule="auto"/>
        <w:ind w:left="-284"/>
        <w:rPr>
          <w:sz w:val="28"/>
          <w:szCs w:val="28"/>
        </w:rPr>
      </w:pPr>
      <w:r w:rsidRPr="00AE1DEA">
        <w:rPr>
          <w:sz w:val="28"/>
          <w:szCs w:val="28"/>
        </w:rPr>
        <w:lastRenderedPageBreak/>
        <w:t>- объект можно идентифицировать;</w:t>
      </w:r>
    </w:p>
    <w:p w:rsidR="00803EB4" w:rsidRPr="00AE1DEA" w:rsidRDefault="003E1F5A" w:rsidP="006A21AE">
      <w:pPr>
        <w:tabs>
          <w:tab w:val="left" w:pos="142"/>
        </w:tabs>
        <w:spacing w:line="360" w:lineRule="auto"/>
        <w:ind w:left="-284"/>
        <w:rPr>
          <w:sz w:val="28"/>
          <w:szCs w:val="28"/>
        </w:rPr>
      </w:pPr>
      <w:r w:rsidRPr="00AE1DEA">
        <w:rPr>
          <w:sz w:val="28"/>
          <w:szCs w:val="28"/>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803EB4" w:rsidRPr="00AE1DEA" w:rsidRDefault="003E1F5A" w:rsidP="006A21AE">
      <w:pPr>
        <w:tabs>
          <w:tab w:val="left" w:pos="142"/>
        </w:tabs>
        <w:spacing w:line="360" w:lineRule="auto"/>
        <w:ind w:left="-284"/>
        <w:rPr>
          <w:sz w:val="28"/>
          <w:szCs w:val="28"/>
        </w:rPr>
      </w:pPr>
      <w:r w:rsidRPr="00AE1DEA">
        <w:rPr>
          <w:sz w:val="28"/>
          <w:szCs w:val="28"/>
        </w:rPr>
        <w:t>- не предполагается последующая перепродажа данного актива;</w:t>
      </w:r>
    </w:p>
    <w:p w:rsidR="00803EB4" w:rsidRPr="00AE1DEA" w:rsidRDefault="003E1F5A" w:rsidP="006A21AE">
      <w:pPr>
        <w:tabs>
          <w:tab w:val="left" w:pos="142"/>
        </w:tabs>
        <w:spacing w:line="360" w:lineRule="auto"/>
        <w:ind w:left="-284"/>
        <w:rPr>
          <w:sz w:val="28"/>
          <w:szCs w:val="28"/>
        </w:rPr>
      </w:pPr>
      <w:r w:rsidRPr="00AE1DEA">
        <w:rPr>
          <w:sz w:val="28"/>
          <w:szCs w:val="28"/>
        </w:rPr>
        <w:t>- имеются надлежаще оформленные документы, подтверждающие существование актива;</w:t>
      </w:r>
    </w:p>
    <w:p w:rsidR="00803EB4" w:rsidRPr="00AE1DEA" w:rsidRDefault="003E1F5A" w:rsidP="006A21AE">
      <w:pPr>
        <w:tabs>
          <w:tab w:val="left" w:pos="142"/>
        </w:tabs>
        <w:spacing w:line="360" w:lineRule="auto"/>
        <w:ind w:left="-284"/>
        <w:rPr>
          <w:sz w:val="28"/>
          <w:szCs w:val="28"/>
        </w:rPr>
      </w:pPr>
      <w:r w:rsidRPr="00AE1DEA">
        <w:rPr>
          <w:sz w:val="28"/>
          <w:szCs w:val="28"/>
        </w:rPr>
        <w:t>- имеются надлежаще оформленные документы, устанавливающие исключительное право на актив;</w:t>
      </w:r>
    </w:p>
    <w:p w:rsidR="00803EB4" w:rsidRPr="00AE1DEA" w:rsidRDefault="003E1F5A" w:rsidP="006A21AE">
      <w:pPr>
        <w:tabs>
          <w:tab w:val="left" w:pos="142"/>
        </w:tabs>
        <w:spacing w:line="360" w:lineRule="auto"/>
        <w:ind w:left="-284"/>
        <w:rPr>
          <w:sz w:val="28"/>
          <w:szCs w:val="28"/>
        </w:rPr>
      </w:pPr>
      <w:r w:rsidRPr="00AE1DEA">
        <w:rPr>
          <w:sz w:val="28"/>
          <w:szCs w:val="28"/>
        </w:rPr>
        <w:t>-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42" w:history="1">
        <w:r w:rsidRPr="00AE1DEA">
          <w:rPr>
            <w:rStyle w:val="afc"/>
            <w:i/>
            <w:sz w:val="28"/>
            <w:szCs w:val="28"/>
          </w:rPr>
          <w:t>п. п. 4</w:t>
        </w:r>
      </w:hyperlink>
      <w:r w:rsidRPr="00AE1DEA">
        <w:rPr>
          <w:i/>
          <w:sz w:val="28"/>
          <w:szCs w:val="28"/>
        </w:rPr>
        <w:t xml:space="preserve">, </w:t>
      </w:r>
      <w:hyperlink r:id="rId143" w:history="1">
        <w:r w:rsidRPr="00AE1DEA">
          <w:rPr>
            <w:rStyle w:val="afc"/>
            <w:i/>
            <w:sz w:val="28"/>
            <w:szCs w:val="28"/>
          </w:rPr>
          <w:t>6</w:t>
        </w:r>
      </w:hyperlink>
      <w:r w:rsidRPr="00AE1DEA">
        <w:rPr>
          <w:i/>
          <w:sz w:val="28"/>
          <w:szCs w:val="28"/>
        </w:rPr>
        <w:t xml:space="preserve">, </w:t>
      </w:r>
      <w:hyperlink r:id="rId144" w:history="1">
        <w:r w:rsidRPr="00AE1DEA">
          <w:rPr>
            <w:rStyle w:val="afc"/>
            <w:i/>
            <w:sz w:val="28"/>
            <w:szCs w:val="28"/>
          </w:rPr>
          <w:t>7</w:t>
        </w:r>
      </w:hyperlink>
      <w:r w:rsidRPr="00AE1DEA">
        <w:rPr>
          <w:i/>
          <w:sz w:val="28"/>
          <w:szCs w:val="28"/>
        </w:rPr>
        <w:t xml:space="preserve"> СГС "Нематериальные активы", </w:t>
      </w:r>
      <w:hyperlink r:id="rId145" w:history="1">
        <w:r w:rsidRPr="00AE1DEA">
          <w:rPr>
            <w:rStyle w:val="afc"/>
            <w:i/>
            <w:sz w:val="28"/>
            <w:szCs w:val="28"/>
          </w:rPr>
          <w:t>п. 56</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40" w:name="_ref_1-85629c26479c47"/>
      <w:r w:rsidRPr="00AE1DEA">
        <w:rPr>
          <w:sz w:val="28"/>
          <w:szCs w:val="28"/>
        </w:rPr>
        <w:t>Сроком полезного использования нематериального актива является период, в течение которого предполагается использование актива.</w:t>
      </w:r>
      <w:bookmarkEnd w:id="40"/>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46" w:history="1">
        <w:r w:rsidRPr="00AE1DEA">
          <w:rPr>
            <w:rStyle w:val="afc"/>
            <w:i/>
            <w:sz w:val="28"/>
            <w:szCs w:val="28"/>
          </w:rPr>
          <w:t>п. 60</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41" w:name="_ref_1-a661337de34b44"/>
      <w:r w:rsidRPr="00AE1DEA">
        <w:rPr>
          <w:sz w:val="28"/>
          <w:szCs w:val="28"/>
        </w:rPr>
        <w:t>Амортизация по всем нематериальным активам начисляется линейным методом.</w:t>
      </w:r>
      <w:bookmarkEnd w:id="41"/>
    </w:p>
    <w:p w:rsidR="006E29D5"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47" w:history="1">
        <w:r w:rsidRPr="00AE1DEA">
          <w:rPr>
            <w:rStyle w:val="afc"/>
            <w:i/>
            <w:sz w:val="28"/>
            <w:szCs w:val="28"/>
          </w:rPr>
          <w:t>п. п. 30</w:t>
        </w:r>
      </w:hyperlink>
      <w:r w:rsidRPr="00AE1DEA">
        <w:rPr>
          <w:i/>
          <w:sz w:val="28"/>
          <w:szCs w:val="28"/>
        </w:rPr>
        <w:t xml:space="preserve">, </w:t>
      </w:r>
      <w:hyperlink r:id="rId148" w:history="1">
        <w:r w:rsidRPr="00AE1DEA">
          <w:rPr>
            <w:rStyle w:val="afc"/>
            <w:i/>
            <w:sz w:val="28"/>
            <w:szCs w:val="28"/>
          </w:rPr>
          <w:t>31</w:t>
        </w:r>
      </w:hyperlink>
      <w:r w:rsidRPr="00AE1DEA">
        <w:rPr>
          <w:i/>
          <w:sz w:val="28"/>
          <w:szCs w:val="28"/>
        </w:rPr>
        <w:t xml:space="preserve"> СГС "Нематериальные активы")</w:t>
      </w:r>
    </w:p>
    <w:p w:rsidR="006E29D5" w:rsidRPr="00AE1DEA" w:rsidRDefault="006E29D5" w:rsidP="006A21AE">
      <w:pPr>
        <w:pStyle w:val="2"/>
        <w:tabs>
          <w:tab w:val="left" w:pos="142"/>
        </w:tabs>
        <w:spacing w:line="360" w:lineRule="auto"/>
        <w:ind w:left="-284"/>
        <w:rPr>
          <w:sz w:val="28"/>
          <w:szCs w:val="28"/>
        </w:rPr>
      </w:pPr>
      <w:r w:rsidRPr="00AE1DEA">
        <w:rPr>
          <w:sz w:val="28"/>
          <w:szCs w:val="28"/>
        </w:rPr>
        <w:t>Учет неисключительных прав на программное обеспечение, ведется на счете 0 111 6</w:t>
      </w:r>
      <w:r w:rsidRPr="00AE1DEA">
        <w:rPr>
          <w:sz w:val="28"/>
          <w:szCs w:val="28"/>
          <w:lang w:val="en-US"/>
        </w:rPr>
        <w:t>I</w:t>
      </w:r>
      <w:r w:rsidRPr="00AE1DEA">
        <w:rPr>
          <w:sz w:val="28"/>
          <w:szCs w:val="28"/>
        </w:rPr>
        <w:t xml:space="preserve"> 000 по стоимости, определяемой исходя из размера </w:t>
      </w:r>
      <w:r w:rsidRPr="00AE1DEA">
        <w:rPr>
          <w:sz w:val="28"/>
          <w:szCs w:val="28"/>
        </w:rPr>
        <w:lastRenderedPageBreak/>
        <w:t>вознаграждения, установленного в договоре. Объект имущества, полученный финансовым управлением в пользование, принимается на учет на основании документа передающей стороны. Аналитический учет ведется в разрезе правообладателей и ответственных лиц. Списание программных средств, при утрате прав на использование неисключительных прав на программу (момента расторжения, либо истечения срока действия договора) осуществляется на основании Акта о списании объектов нефинансовых активов (кроме транспортных средств) ф. 0504104. </w:t>
      </w:r>
    </w:p>
    <w:p w:rsidR="00803EB4" w:rsidRPr="00AE1DEA" w:rsidRDefault="006E29D5" w:rsidP="006A21AE">
      <w:pPr>
        <w:tabs>
          <w:tab w:val="left" w:pos="142"/>
        </w:tabs>
        <w:spacing w:line="360" w:lineRule="auto"/>
        <w:ind w:left="-284"/>
        <w:rPr>
          <w:sz w:val="28"/>
          <w:szCs w:val="28"/>
        </w:rPr>
      </w:pPr>
      <w:r w:rsidRPr="00AE1DEA">
        <w:rPr>
          <w:sz w:val="28"/>
          <w:szCs w:val="28"/>
        </w:rPr>
        <w:t xml:space="preserve">     Внутреннее перемещение программных средств, числящихся на забалансовых счетах, осуществляется по накладной на внутреннее перемещение объектов нефинансовых активов ф.0504102</w:t>
      </w:r>
    </w:p>
    <w:p w:rsidR="003348B4" w:rsidRPr="00AE1DEA" w:rsidRDefault="003348B4" w:rsidP="006A21AE">
      <w:pPr>
        <w:pStyle w:val="1"/>
        <w:tabs>
          <w:tab w:val="left" w:pos="142"/>
        </w:tabs>
        <w:spacing w:line="360" w:lineRule="auto"/>
        <w:ind w:left="-284"/>
        <w:rPr>
          <w:sz w:val="28"/>
        </w:rPr>
      </w:pPr>
      <w:bookmarkStart w:id="42" w:name="_ref_1-acfdc3ca985e45"/>
      <w:r w:rsidRPr="00AE1DEA">
        <w:rPr>
          <w:sz w:val="28"/>
        </w:rPr>
        <w:t>Материальные запасы</w:t>
      </w:r>
    </w:p>
    <w:p w:rsidR="003348B4" w:rsidRPr="00AE1DEA" w:rsidRDefault="003348B4" w:rsidP="006A21AE">
      <w:pPr>
        <w:pStyle w:val="2"/>
        <w:tabs>
          <w:tab w:val="left" w:pos="142"/>
        </w:tabs>
        <w:spacing w:line="360" w:lineRule="auto"/>
        <w:ind w:left="-284"/>
        <w:rPr>
          <w:sz w:val="28"/>
          <w:szCs w:val="28"/>
        </w:rPr>
      </w:pPr>
      <w:bookmarkStart w:id="43" w:name="_ref_1-ddf964b1eaa44a"/>
      <w:bookmarkEnd w:id="42"/>
      <w:r w:rsidRPr="00AE1DEA">
        <w:rPr>
          <w:sz w:val="28"/>
          <w:szCs w:val="28"/>
        </w:rPr>
        <w:t xml:space="preserve"> К материальным запасам относятся:</w:t>
      </w:r>
    </w:p>
    <w:p w:rsidR="003348B4" w:rsidRPr="00AE1DEA" w:rsidRDefault="003348B4" w:rsidP="006A21AE">
      <w:pPr>
        <w:pStyle w:val="2"/>
        <w:numPr>
          <w:ilvl w:val="0"/>
          <w:numId w:val="0"/>
        </w:numPr>
        <w:tabs>
          <w:tab w:val="left" w:pos="142"/>
        </w:tabs>
        <w:spacing w:line="360" w:lineRule="auto"/>
        <w:ind w:left="-284"/>
        <w:rPr>
          <w:sz w:val="28"/>
          <w:szCs w:val="28"/>
        </w:rPr>
      </w:pPr>
      <w:r w:rsidRPr="00AE1DEA">
        <w:rPr>
          <w:sz w:val="28"/>
          <w:szCs w:val="28"/>
        </w:rPr>
        <w:t xml:space="preserve">- предметы, используемые в деятельности </w:t>
      </w:r>
      <w:r w:rsidRPr="00AE1DEA">
        <w:rPr>
          <w:rStyle w:val="fill"/>
          <w:b w:val="0"/>
          <w:i w:val="0"/>
          <w:color w:val="auto"/>
          <w:sz w:val="28"/>
          <w:szCs w:val="28"/>
        </w:rPr>
        <w:t xml:space="preserve">финансового управления </w:t>
      </w:r>
      <w:r w:rsidRPr="00AE1DEA">
        <w:rPr>
          <w:sz w:val="28"/>
          <w:szCs w:val="28"/>
        </w:rPr>
        <w:t>в течение периода, не превышающего 12 месяцев, независимо от их стоимости;</w:t>
      </w:r>
    </w:p>
    <w:p w:rsidR="003348B4" w:rsidRPr="00AE1DEA" w:rsidRDefault="003348B4" w:rsidP="006A21AE">
      <w:pPr>
        <w:pStyle w:val="2"/>
        <w:numPr>
          <w:ilvl w:val="0"/>
          <w:numId w:val="0"/>
        </w:numPr>
        <w:tabs>
          <w:tab w:val="left" w:pos="142"/>
        </w:tabs>
        <w:spacing w:line="360" w:lineRule="auto"/>
        <w:ind w:left="-284" w:firstLine="482"/>
        <w:rPr>
          <w:sz w:val="28"/>
          <w:szCs w:val="28"/>
        </w:rPr>
      </w:pPr>
      <w:r w:rsidRPr="00AE1DEA">
        <w:rPr>
          <w:sz w:val="28"/>
          <w:szCs w:val="28"/>
        </w:rPr>
        <w:t xml:space="preserve">- иные материальные ценности независимо от их стоимости и срока службы: дыроколы, </w:t>
      </w:r>
      <w:proofErr w:type="spellStart"/>
      <w:r w:rsidR="007B3731">
        <w:rPr>
          <w:sz w:val="28"/>
          <w:szCs w:val="28"/>
        </w:rPr>
        <w:t>сте</w:t>
      </w:r>
      <w:r w:rsidR="007D0AE7" w:rsidRPr="00AE1DEA">
        <w:rPr>
          <w:sz w:val="28"/>
          <w:szCs w:val="28"/>
        </w:rPr>
        <w:t>плеры</w:t>
      </w:r>
      <w:proofErr w:type="spellEnd"/>
      <w:r w:rsidRPr="00AE1DEA">
        <w:rPr>
          <w:sz w:val="28"/>
          <w:szCs w:val="28"/>
        </w:rPr>
        <w:t xml:space="preserve">, подставки для бумаг, цветочные горшки, канцелярские наборы, сетевые фильтры, подставки под календари, корзины для мусора, графины, ножи, ножницы, канцелярские папки, канцелярские принадлежности, молотки, отвертки, инструменты, штампы, диски, дискеты, портативные дисководы, </w:t>
      </w:r>
      <w:r w:rsidR="007B3731">
        <w:rPr>
          <w:sz w:val="28"/>
          <w:szCs w:val="28"/>
        </w:rPr>
        <w:t>вешалки для одежды</w:t>
      </w:r>
      <w:r w:rsidRPr="00AE1DEA">
        <w:rPr>
          <w:sz w:val="28"/>
          <w:szCs w:val="28"/>
        </w:rPr>
        <w:t>, ведра, лопаты, лупы, оснастка печати, оснастка штампов, клише печати, кл</w:t>
      </w:r>
      <w:r w:rsidR="007D0AE7">
        <w:rPr>
          <w:sz w:val="28"/>
          <w:szCs w:val="28"/>
        </w:rPr>
        <w:t xml:space="preserve">ише штампа, </w:t>
      </w:r>
      <w:r w:rsidR="007D0AE7">
        <w:rPr>
          <w:sz w:val="28"/>
          <w:szCs w:val="28"/>
          <w:lang w:val="en-US"/>
        </w:rPr>
        <w:t>USB</w:t>
      </w:r>
      <w:r w:rsidR="007D0AE7" w:rsidRPr="007D0AE7">
        <w:rPr>
          <w:sz w:val="28"/>
          <w:szCs w:val="28"/>
        </w:rPr>
        <w:t xml:space="preserve"> </w:t>
      </w:r>
      <w:proofErr w:type="spellStart"/>
      <w:r w:rsidR="007D0AE7">
        <w:rPr>
          <w:sz w:val="28"/>
          <w:szCs w:val="28"/>
        </w:rPr>
        <w:t>флеш</w:t>
      </w:r>
      <w:proofErr w:type="spellEnd"/>
      <w:r w:rsidR="007D0AE7">
        <w:rPr>
          <w:sz w:val="28"/>
          <w:szCs w:val="28"/>
        </w:rPr>
        <w:t>-накопители</w:t>
      </w:r>
      <w:r w:rsidR="007B3731">
        <w:rPr>
          <w:sz w:val="28"/>
          <w:szCs w:val="28"/>
        </w:rPr>
        <w:t>, лампы светодиодные, светильники светодиодные потолочные</w:t>
      </w:r>
      <w:r w:rsidR="007D0AE7">
        <w:rPr>
          <w:sz w:val="28"/>
          <w:szCs w:val="28"/>
        </w:rPr>
        <w:t xml:space="preserve"> и </w:t>
      </w:r>
      <w:r w:rsidRPr="00AE1DEA">
        <w:rPr>
          <w:sz w:val="28"/>
          <w:szCs w:val="28"/>
        </w:rPr>
        <w:t xml:space="preserve"> др. Оценка материальных запасов в бюджетном учете осуществляется по фактической стоимости каждой единицы. Единицей учета материальных запасов является номенклатурный номер. </w:t>
      </w:r>
    </w:p>
    <w:p w:rsidR="003348B4" w:rsidRPr="00AE1DEA" w:rsidRDefault="003348B4" w:rsidP="006A21AE">
      <w:pPr>
        <w:pStyle w:val="2"/>
        <w:numPr>
          <w:ilvl w:val="0"/>
          <w:numId w:val="0"/>
        </w:numPr>
        <w:tabs>
          <w:tab w:val="left" w:pos="142"/>
        </w:tabs>
        <w:spacing w:line="360" w:lineRule="auto"/>
        <w:ind w:left="-284"/>
        <w:rPr>
          <w:i/>
          <w:sz w:val="28"/>
          <w:szCs w:val="28"/>
        </w:rPr>
      </w:pPr>
      <w:r w:rsidRPr="00AE1DEA">
        <w:rPr>
          <w:i/>
          <w:sz w:val="28"/>
          <w:szCs w:val="28"/>
        </w:rPr>
        <w:t>(Основание: пункты 99, 100, 101 Инструкции к Единому плану счетов № 157н, пункт 7 ФСБУ «Запасы»)</w:t>
      </w:r>
    </w:p>
    <w:p w:rsidR="003348B4" w:rsidRPr="00AE1DEA" w:rsidRDefault="00464A10" w:rsidP="006A21AE">
      <w:pPr>
        <w:pStyle w:val="2"/>
        <w:tabs>
          <w:tab w:val="left" w:pos="142"/>
        </w:tabs>
        <w:spacing w:line="360" w:lineRule="auto"/>
        <w:ind w:left="-284"/>
        <w:rPr>
          <w:sz w:val="28"/>
          <w:szCs w:val="28"/>
        </w:rPr>
      </w:pPr>
      <w:r w:rsidRPr="00AE1DEA">
        <w:rPr>
          <w:sz w:val="28"/>
          <w:szCs w:val="28"/>
        </w:rPr>
        <w:lastRenderedPageBreak/>
        <w:t>Принятие</w:t>
      </w:r>
      <w:r w:rsidR="003348B4" w:rsidRPr="00AE1DEA">
        <w:rPr>
          <w:sz w:val="28"/>
          <w:szCs w:val="28"/>
        </w:rPr>
        <w:t xml:space="preserve"> к учету материальных запасов осуществляется в единицах измерения, указанных в документах поставщика (накладная, счет-фактура, товарный чек) по фактической стоимости приобретения;</w:t>
      </w:r>
    </w:p>
    <w:p w:rsidR="003348B4" w:rsidRPr="00AE1DEA" w:rsidRDefault="003348B4" w:rsidP="006A21AE">
      <w:pPr>
        <w:pStyle w:val="2"/>
        <w:numPr>
          <w:ilvl w:val="0"/>
          <w:numId w:val="0"/>
        </w:numPr>
        <w:tabs>
          <w:tab w:val="left" w:pos="142"/>
        </w:tabs>
        <w:spacing w:line="360" w:lineRule="auto"/>
        <w:ind w:left="-284"/>
        <w:rPr>
          <w:i/>
          <w:sz w:val="28"/>
          <w:szCs w:val="28"/>
        </w:rPr>
      </w:pPr>
      <w:r w:rsidRPr="00AE1DEA">
        <w:rPr>
          <w:i/>
          <w:sz w:val="28"/>
          <w:szCs w:val="28"/>
        </w:rPr>
        <w:t>(Основание: пункт 8 ФСБУ «Запасы»)</w:t>
      </w:r>
    </w:p>
    <w:p w:rsidR="003348B4" w:rsidRPr="00AE1DEA" w:rsidRDefault="003348B4" w:rsidP="006A21AE">
      <w:pPr>
        <w:pStyle w:val="2"/>
        <w:tabs>
          <w:tab w:val="left" w:pos="142"/>
        </w:tabs>
        <w:spacing w:line="360" w:lineRule="auto"/>
        <w:ind w:left="-284"/>
        <w:rPr>
          <w:sz w:val="28"/>
          <w:szCs w:val="28"/>
        </w:rPr>
      </w:pPr>
      <w:r w:rsidRPr="00AE1DEA">
        <w:rPr>
          <w:sz w:val="28"/>
          <w:szCs w:val="28"/>
        </w:rPr>
        <w:t>Списание материальных запасов со счетов бюджетного учета производится по средней фактической стоимости.</w:t>
      </w:r>
    </w:p>
    <w:p w:rsidR="003348B4" w:rsidRPr="00AE1DEA" w:rsidRDefault="003348B4" w:rsidP="006A21AE">
      <w:pPr>
        <w:pStyle w:val="2"/>
        <w:numPr>
          <w:ilvl w:val="0"/>
          <w:numId w:val="0"/>
        </w:numPr>
        <w:tabs>
          <w:tab w:val="left" w:pos="142"/>
        </w:tabs>
        <w:spacing w:line="360" w:lineRule="auto"/>
        <w:ind w:left="-284"/>
        <w:rPr>
          <w:sz w:val="28"/>
          <w:szCs w:val="28"/>
        </w:rPr>
      </w:pPr>
      <w:r w:rsidRPr="00AE1DEA">
        <w:rPr>
          <w:i/>
          <w:sz w:val="28"/>
          <w:szCs w:val="28"/>
        </w:rPr>
        <w:t>(Основание: пункт 108 Инструкции к Единому плану счетов № 157н, пункт 42 ФСБУ «Запасы»)</w:t>
      </w:r>
    </w:p>
    <w:p w:rsidR="003348B4" w:rsidRPr="00AE1DEA" w:rsidRDefault="003348B4" w:rsidP="006A21AE">
      <w:pPr>
        <w:pStyle w:val="2"/>
        <w:tabs>
          <w:tab w:val="left" w:pos="142"/>
        </w:tabs>
        <w:spacing w:line="360" w:lineRule="auto"/>
        <w:ind w:left="-284"/>
        <w:rPr>
          <w:sz w:val="28"/>
          <w:szCs w:val="28"/>
        </w:rPr>
      </w:pPr>
      <w:r w:rsidRPr="00AE1DEA">
        <w:rPr>
          <w:sz w:val="28"/>
          <w:szCs w:val="28"/>
        </w:rPr>
        <w:t xml:space="preserve"> Выдача канцтоваров и хозяйственных материалов на хозяйственные нужды учреждения оформляется Ведомостью выдачи материальных ценностей на нужды учреждения </w:t>
      </w:r>
      <w:hyperlink r:id="rId149" w:history="1">
        <w:r w:rsidRPr="00AE1DEA">
          <w:rPr>
            <w:color w:val="000000"/>
            <w:sz w:val="28"/>
            <w:szCs w:val="28"/>
          </w:rPr>
          <w:t>(ф. 0504210)</w:t>
        </w:r>
      </w:hyperlink>
      <w:r w:rsidRPr="00AE1DEA">
        <w:rPr>
          <w:sz w:val="28"/>
          <w:szCs w:val="28"/>
        </w:rPr>
        <w:t>, которая является основанием для их списания. Списание строительных материалов для ремонта помещений финансового управления, списание запчастей к компьютерной технике для замены оформляется Актом о списании материальных запасов (форма 0504230). Материально-ответственные лица ведут учет материальных запасов в Карточке учета материальных ценностей ф.0504043 по наименованиям и количеству.</w:t>
      </w:r>
    </w:p>
    <w:p w:rsidR="003348B4" w:rsidRPr="00AE1DEA" w:rsidRDefault="003348B4" w:rsidP="006A21AE">
      <w:pPr>
        <w:pStyle w:val="2"/>
        <w:tabs>
          <w:tab w:val="left" w:pos="142"/>
        </w:tabs>
        <w:spacing w:line="360" w:lineRule="auto"/>
        <w:ind w:left="-284"/>
        <w:rPr>
          <w:sz w:val="28"/>
          <w:szCs w:val="28"/>
        </w:rPr>
      </w:pPr>
      <w:r w:rsidRPr="00AE1DEA">
        <w:rPr>
          <w:sz w:val="28"/>
          <w:szCs w:val="28"/>
        </w:rPr>
        <w:t xml:space="preserve"> 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p>
    <w:p w:rsidR="003348B4" w:rsidRPr="00AE1DEA" w:rsidRDefault="003348B4" w:rsidP="006A21AE">
      <w:pPr>
        <w:pStyle w:val="2"/>
        <w:numPr>
          <w:ilvl w:val="0"/>
          <w:numId w:val="0"/>
        </w:numPr>
        <w:tabs>
          <w:tab w:val="left" w:pos="142"/>
        </w:tabs>
        <w:spacing w:line="360" w:lineRule="auto"/>
        <w:ind w:left="-284"/>
        <w:rPr>
          <w:i/>
          <w:sz w:val="28"/>
          <w:szCs w:val="28"/>
        </w:rPr>
      </w:pPr>
      <w:r w:rsidRPr="00AE1DEA">
        <w:rPr>
          <w:i/>
          <w:sz w:val="28"/>
          <w:szCs w:val="28"/>
        </w:rPr>
        <w:t>(Основание: пункт 38 ФСБУ «Запасы»)</w:t>
      </w:r>
    </w:p>
    <w:p w:rsidR="003348B4" w:rsidRPr="00AE1DEA" w:rsidRDefault="000A2365" w:rsidP="006A21AE">
      <w:pPr>
        <w:pStyle w:val="2"/>
        <w:tabs>
          <w:tab w:val="left" w:pos="142"/>
        </w:tabs>
        <w:spacing w:line="360" w:lineRule="auto"/>
        <w:ind w:left="-284"/>
        <w:rPr>
          <w:sz w:val="28"/>
          <w:szCs w:val="28"/>
        </w:rPr>
      </w:pPr>
      <w:r w:rsidRPr="00AE1DEA">
        <w:rPr>
          <w:sz w:val="28"/>
          <w:szCs w:val="28"/>
        </w:rPr>
        <w:t>Материальные запасы с длительным сроком использования</w:t>
      </w:r>
      <w:r w:rsidR="008962BE">
        <w:rPr>
          <w:sz w:val="28"/>
          <w:szCs w:val="28"/>
        </w:rPr>
        <w:t xml:space="preserve"> и стоимостью более 500,00 рублей</w:t>
      </w:r>
      <w:r w:rsidRPr="00AE1DEA">
        <w:rPr>
          <w:sz w:val="28"/>
          <w:szCs w:val="28"/>
        </w:rPr>
        <w:t xml:space="preserve"> (дыроколы,</w:t>
      </w:r>
      <w:r w:rsidR="007D0AE7" w:rsidRPr="008962BE">
        <w:rPr>
          <w:sz w:val="28"/>
          <w:szCs w:val="28"/>
        </w:rPr>
        <w:t xml:space="preserve"> </w:t>
      </w:r>
      <w:r w:rsidR="007D0AE7">
        <w:rPr>
          <w:sz w:val="28"/>
          <w:szCs w:val="28"/>
          <w:lang w:val="en-US"/>
        </w:rPr>
        <w:t>USB</w:t>
      </w:r>
      <w:r w:rsidR="008962BE">
        <w:rPr>
          <w:sz w:val="28"/>
          <w:szCs w:val="28"/>
        </w:rPr>
        <w:t xml:space="preserve"> </w:t>
      </w:r>
      <w:proofErr w:type="spellStart"/>
      <w:r w:rsidR="007D0AE7">
        <w:rPr>
          <w:sz w:val="28"/>
          <w:szCs w:val="28"/>
        </w:rPr>
        <w:t>флеш</w:t>
      </w:r>
      <w:proofErr w:type="spellEnd"/>
      <w:r w:rsidR="007D0AE7">
        <w:rPr>
          <w:sz w:val="28"/>
          <w:szCs w:val="28"/>
        </w:rPr>
        <w:t>-накопители</w:t>
      </w:r>
      <w:r w:rsidRPr="00AE1DEA">
        <w:rPr>
          <w:sz w:val="28"/>
          <w:szCs w:val="28"/>
        </w:rPr>
        <w:t>,</w:t>
      </w:r>
      <w:r w:rsidR="008962BE">
        <w:rPr>
          <w:sz w:val="28"/>
          <w:szCs w:val="28"/>
        </w:rPr>
        <w:t xml:space="preserve"> штампы,</w:t>
      </w:r>
      <w:r w:rsidRPr="00AE1DEA">
        <w:rPr>
          <w:sz w:val="28"/>
          <w:szCs w:val="28"/>
        </w:rPr>
        <w:t xml:space="preserve"> </w:t>
      </w:r>
      <w:r w:rsidR="008962BE">
        <w:rPr>
          <w:sz w:val="28"/>
          <w:szCs w:val="28"/>
        </w:rPr>
        <w:t xml:space="preserve">органайзеры, кувшины для воды </w:t>
      </w:r>
      <w:r w:rsidRPr="00AE1DEA">
        <w:rPr>
          <w:sz w:val="28"/>
          <w:szCs w:val="28"/>
        </w:rPr>
        <w:t>и др.). при выдаче в эксплуатацию списываются на финансовый результат с одновременным отражением на забалансовом счете 1.МЗ.05 «Материальные запасы, переданные в эксплуатацию».</w:t>
      </w:r>
      <w:r w:rsidR="008962BE">
        <w:rPr>
          <w:sz w:val="28"/>
          <w:szCs w:val="28"/>
        </w:rPr>
        <w:t xml:space="preserve"> Стоимость светильников потолочных светодиодных списывается на финансовый результат без учета на забалансовом счете независимо от </w:t>
      </w:r>
      <w:r w:rsidR="007B3731">
        <w:rPr>
          <w:sz w:val="28"/>
          <w:szCs w:val="28"/>
        </w:rPr>
        <w:t xml:space="preserve">срока использования и </w:t>
      </w:r>
      <w:r w:rsidR="008962BE">
        <w:rPr>
          <w:sz w:val="28"/>
          <w:szCs w:val="28"/>
        </w:rPr>
        <w:t>стоимости.</w:t>
      </w:r>
    </w:p>
    <w:p w:rsidR="001F798C" w:rsidRPr="00AE1DEA" w:rsidRDefault="003348B4" w:rsidP="006A21AE">
      <w:pPr>
        <w:pStyle w:val="2"/>
        <w:tabs>
          <w:tab w:val="left" w:pos="142"/>
        </w:tabs>
        <w:spacing w:line="360" w:lineRule="auto"/>
        <w:ind w:left="-284"/>
        <w:rPr>
          <w:sz w:val="28"/>
          <w:szCs w:val="28"/>
        </w:rPr>
      </w:pPr>
      <w:r w:rsidRPr="00AE1DEA">
        <w:rPr>
          <w:sz w:val="28"/>
          <w:szCs w:val="28"/>
        </w:rPr>
        <w:lastRenderedPageBreak/>
        <w:t xml:space="preserve"> Фактическая стоимость материальных запасов, полученных в результате ремонта, разборки, утилизации (ликви</w:t>
      </w:r>
      <w:r w:rsidR="00DF2A83" w:rsidRPr="00AE1DEA">
        <w:rPr>
          <w:sz w:val="28"/>
          <w:szCs w:val="28"/>
        </w:rPr>
        <w:t>дации) нефинансовых</w:t>
      </w:r>
      <w:r w:rsidRPr="00AE1DEA">
        <w:rPr>
          <w:sz w:val="28"/>
          <w:szCs w:val="28"/>
        </w:rPr>
        <w:t xml:space="preserve"> активов отражается по справедливой стоимости, определяемой методом рыночных цен.</w:t>
      </w:r>
    </w:p>
    <w:p w:rsidR="003348B4" w:rsidRPr="00AE1DEA" w:rsidRDefault="003348B4" w:rsidP="006A21AE">
      <w:pPr>
        <w:pStyle w:val="2"/>
        <w:numPr>
          <w:ilvl w:val="0"/>
          <w:numId w:val="0"/>
        </w:numPr>
        <w:tabs>
          <w:tab w:val="left" w:pos="142"/>
        </w:tabs>
        <w:spacing w:line="360" w:lineRule="auto"/>
        <w:ind w:left="-284"/>
        <w:rPr>
          <w:sz w:val="28"/>
          <w:szCs w:val="28"/>
        </w:rPr>
      </w:pPr>
      <w:r w:rsidRPr="00AE1DEA">
        <w:rPr>
          <w:i/>
          <w:sz w:val="28"/>
          <w:szCs w:val="28"/>
        </w:rPr>
        <w:t xml:space="preserve">(Основание: пункты 52,54 ФСБУ «Концептуальные основы», пункт 106 Инструкции к Единому плану счетов № 157н, пункт 23 ФСБУ «Запасы») </w:t>
      </w:r>
    </w:p>
    <w:p w:rsidR="00803EB4" w:rsidRPr="00AE1DEA" w:rsidRDefault="00464A10" w:rsidP="006A21AE">
      <w:pPr>
        <w:pStyle w:val="2"/>
        <w:tabs>
          <w:tab w:val="left" w:pos="142"/>
        </w:tabs>
        <w:spacing w:line="360" w:lineRule="auto"/>
        <w:ind w:left="-284"/>
        <w:rPr>
          <w:sz w:val="28"/>
          <w:szCs w:val="28"/>
        </w:rPr>
      </w:pPr>
      <w:bookmarkStart w:id="44" w:name="_ref_1-8d35be0d571544"/>
      <w:bookmarkEnd w:id="43"/>
      <w:r w:rsidRPr="00AE1DEA">
        <w:rPr>
          <w:sz w:val="28"/>
          <w:szCs w:val="28"/>
        </w:rPr>
        <w:t>Безвозмездная п</w:t>
      </w:r>
      <w:r w:rsidR="003E1F5A" w:rsidRPr="00AE1DEA">
        <w:rPr>
          <w:sz w:val="28"/>
          <w:szCs w:val="28"/>
        </w:rPr>
        <w:t xml:space="preserve">ередача материальных запасов </w:t>
      </w:r>
      <w:r w:rsidRPr="00AE1DEA">
        <w:rPr>
          <w:sz w:val="28"/>
          <w:szCs w:val="28"/>
        </w:rPr>
        <w:t>в казну муниципального образования</w:t>
      </w:r>
      <w:r w:rsidR="003E1F5A" w:rsidRPr="00AE1DEA">
        <w:rPr>
          <w:sz w:val="28"/>
          <w:szCs w:val="28"/>
        </w:rPr>
        <w:t xml:space="preserve"> осуществляется по Накладной на отпуск материалов (материальных ценностей) на сторону (</w:t>
      </w:r>
      <w:hyperlink r:id="rId150" w:history="1">
        <w:r w:rsidR="003E1F5A" w:rsidRPr="00AE1DEA">
          <w:rPr>
            <w:rStyle w:val="afc"/>
            <w:sz w:val="28"/>
            <w:szCs w:val="28"/>
          </w:rPr>
          <w:t>ф. 0504205</w:t>
        </w:r>
      </w:hyperlink>
      <w:r w:rsidR="003E1F5A" w:rsidRPr="00AE1DEA">
        <w:rPr>
          <w:sz w:val="28"/>
          <w:szCs w:val="28"/>
        </w:rPr>
        <w:t>).</w:t>
      </w:r>
      <w:bookmarkEnd w:id="44"/>
    </w:p>
    <w:p w:rsidR="00803EB4" w:rsidRPr="00AE1DEA" w:rsidRDefault="003E1F5A" w:rsidP="006A21AE">
      <w:pPr>
        <w:pStyle w:val="2"/>
        <w:numPr>
          <w:ilvl w:val="0"/>
          <w:numId w:val="0"/>
        </w:numPr>
        <w:tabs>
          <w:tab w:val="left" w:pos="142"/>
        </w:tabs>
        <w:spacing w:line="360" w:lineRule="auto"/>
        <w:ind w:left="-284"/>
        <w:rPr>
          <w:sz w:val="28"/>
          <w:szCs w:val="28"/>
        </w:rPr>
      </w:pPr>
      <w:r w:rsidRPr="00AE1DEA">
        <w:rPr>
          <w:i/>
          <w:sz w:val="28"/>
          <w:szCs w:val="28"/>
        </w:rPr>
        <w:t xml:space="preserve">(Основание: </w:t>
      </w:r>
      <w:hyperlink r:id="rId151" w:history="1">
        <w:r w:rsidRPr="00AE1DEA">
          <w:rPr>
            <w:rStyle w:val="afc"/>
            <w:i/>
            <w:sz w:val="28"/>
            <w:szCs w:val="28"/>
          </w:rPr>
          <w:t>п. 116</w:t>
        </w:r>
      </w:hyperlink>
      <w:r w:rsidRPr="00AE1DEA">
        <w:rPr>
          <w:i/>
          <w:sz w:val="28"/>
          <w:szCs w:val="28"/>
        </w:rPr>
        <w:t xml:space="preserve"> Инструкции № 157н)</w:t>
      </w:r>
    </w:p>
    <w:p w:rsidR="00803EB4" w:rsidRPr="00AE1DEA" w:rsidRDefault="003E1F5A" w:rsidP="006A21AE">
      <w:pPr>
        <w:pStyle w:val="1"/>
        <w:tabs>
          <w:tab w:val="left" w:pos="142"/>
        </w:tabs>
        <w:spacing w:line="360" w:lineRule="auto"/>
        <w:ind w:left="-284"/>
        <w:rPr>
          <w:sz w:val="28"/>
        </w:rPr>
      </w:pPr>
      <w:bookmarkStart w:id="45" w:name="_ref_1-c612af5079154e"/>
      <w:r w:rsidRPr="00AE1DEA">
        <w:rPr>
          <w:sz w:val="28"/>
        </w:rPr>
        <w:t>Денежные средства, денежные эквиваленты и денежные документы</w:t>
      </w:r>
      <w:bookmarkEnd w:id="45"/>
    </w:p>
    <w:p w:rsidR="00803EB4" w:rsidRPr="00AE1DEA" w:rsidRDefault="003E1F5A" w:rsidP="006A21AE">
      <w:pPr>
        <w:pStyle w:val="2"/>
        <w:tabs>
          <w:tab w:val="left" w:pos="142"/>
        </w:tabs>
        <w:spacing w:line="360" w:lineRule="auto"/>
        <w:ind w:left="-284"/>
        <w:rPr>
          <w:sz w:val="28"/>
          <w:szCs w:val="28"/>
        </w:rPr>
      </w:pPr>
      <w:bookmarkStart w:id="46" w:name="_ref_1-adc525be85af40"/>
      <w:r w:rsidRPr="00AE1DEA">
        <w:rPr>
          <w:sz w:val="28"/>
          <w:szCs w:val="28"/>
        </w:rPr>
        <w:t xml:space="preserve">Учет денежных средств осуществляется в соответствии с требованиями, установленными </w:t>
      </w:r>
      <w:hyperlink r:id="rId152" w:history="1">
        <w:r w:rsidRPr="00AE1DEA">
          <w:rPr>
            <w:rStyle w:val="afc"/>
            <w:sz w:val="28"/>
            <w:szCs w:val="28"/>
          </w:rPr>
          <w:t>Порядком</w:t>
        </w:r>
      </w:hyperlink>
      <w:r w:rsidRPr="00AE1DEA">
        <w:rPr>
          <w:sz w:val="28"/>
          <w:szCs w:val="28"/>
        </w:rPr>
        <w:t xml:space="preserve"> ведения кассовых операций.</w:t>
      </w:r>
      <w:bookmarkEnd w:id="46"/>
      <w:r w:rsidR="009221D9" w:rsidRPr="00AE1DEA">
        <w:rPr>
          <w:sz w:val="28"/>
          <w:szCs w:val="28"/>
        </w:rPr>
        <w:t xml:space="preserve"> Лимит остатка денежных средств в кассе устанавливается ежегодно, приказом финансового управления.</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53" w:history="1">
        <w:r w:rsidRPr="00AE1DEA">
          <w:rPr>
            <w:rStyle w:val="afc"/>
            <w:i/>
            <w:sz w:val="28"/>
            <w:szCs w:val="28"/>
          </w:rPr>
          <w:t>Указание</w:t>
        </w:r>
      </w:hyperlink>
      <w:r w:rsidRPr="00AE1DEA">
        <w:rPr>
          <w:i/>
          <w:sz w:val="28"/>
          <w:szCs w:val="28"/>
        </w:rPr>
        <w:t xml:space="preserve"> № 3210-У)</w:t>
      </w:r>
    </w:p>
    <w:p w:rsidR="00803EB4" w:rsidRPr="00AE1DEA" w:rsidRDefault="003E1F5A" w:rsidP="006A21AE">
      <w:pPr>
        <w:pStyle w:val="2"/>
        <w:tabs>
          <w:tab w:val="left" w:pos="142"/>
        </w:tabs>
        <w:spacing w:line="360" w:lineRule="auto"/>
        <w:ind w:left="-284"/>
        <w:rPr>
          <w:sz w:val="28"/>
          <w:szCs w:val="28"/>
        </w:rPr>
      </w:pPr>
      <w:bookmarkStart w:id="47" w:name="_ref_1-384b1b908cdf44"/>
      <w:r w:rsidRPr="00AE1DEA">
        <w:rPr>
          <w:sz w:val="28"/>
          <w:szCs w:val="28"/>
        </w:rPr>
        <w:t xml:space="preserve">Кассовая книга </w:t>
      </w:r>
      <w:hyperlink r:id="rId154" w:history="1">
        <w:r w:rsidRPr="00AE1DEA">
          <w:rPr>
            <w:rStyle w:val="afc"/>
            <w:sz w:val="28"/>
            <w:szCs w:val="28"/>
          </w:rPr>
          <w:t>(ф. 0504514)</w:t>
        </w:r>
      </w:hyperlink>
      <w:r w:rsidRPr="00AE1DEA">
        <w:rPr>
          <w:sz w:val="28"/>
          <w:szCs w:val="28"/>
        </w:rPr>
        <w:t xml:space="preserve"> оформляется на бумажном носителе с применением компьютерной программы     </w:t>
      </w:r>
      <w:r w:rsidR="00946E2D" w:rsidRPr="00AE1DEA">
        <w:rPr>
          <w:sz w:val="28"/>
          <w:szCs w:val="28"/>
        </w:rPr>
        <w:t>«Смета СМАРТ»</w:t>
      </w:r>
      <w:r w:rsidRPr="00AE1DEA">
        <w:rPr>
          <w:sz w:val="28"/>
          <w:szCs w:val="28"/>
        </w:rPr>
        <w:t>.</w:t>
      </w:r>
      <w:bookmarkEnd w:id="47"/>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55" w:history="1">
        <w:proofErr w:type="spellStart"/>
        <w:r w:rsidRPr="00AE1DEA">
          <w:rPr>
            <w:rStyle w:val="afc"/>
            <w:i/>
            <w:sz w:val="28"/>
            <w:szCs w:val="28"/>
          </w:rPr>
          <w:t>пп</w:t>
        </w:r>
        <w:proofErr w:type="spellEnd"/>
        <w:r w:rsidRPr="00AE1DEA">
          <w:rPr>
            <w:rStyle w:val="afc"/>
            <w:i/>
            <w:sz w:val="28"/>
            <w:szCs w:val="28"/>
          </w:rPr>
          <w:t>. 4.7 п. 4</w:t>
        </w:r>
      </w:hyperlink>
      <w:r w:rsidRPr="00AE1DEA">
        <w:rPr>
          <w:i/>
          <w:sz w:val="28"/>
          <w:szCs w:val="28"/>
        </w:rPr>
        <w:t xml:space="preserve"> Указания № 3210-У, </w:t>
      </w:r>
      <w:hyperlink r:id="rId156" w:history="1">
        <w:r w:rsidRPr="00AE1DEA">
          <w:rPr>
            <w:rStyle w:val="afc"/>
            <w:i/>
            <w:sz w:val="28"/>
            <w:szCs w:val="28"/>
          </w:rPr>
          <w:t>п. 167</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48" w:name="_ref_1-25728a2845f248"/>
      <w:r w:rsidRPr="00AE1DEA">
        <w:rPr>
          <w:sz w:val="28"/>
          <w:szCs w:val="28"/>
        </w:rPr>
        <w:t>В составе денежных документов учитываются почтовые конверты с марками, отдельно приобретаемые почтовые марки.</w:t>
      </w:r>
      <w:bookmarkEnd w:id="48"/>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57" w:history="1">
        <w:r w:rsidRPr="00AE1DEA">
          <w:rPr>
            <w:rStyle w:val="afc"/>
            <w:i/>
            <w:sz w:val="28"/>
            <w:szCs w:val="28"/>
          </w:rPr>
          <w:t>п. 169</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49" w:name="_ref_1-400fb103444645"/>
      <w:r w:rsidRPr="00AE1DEA">
        <w:rPr>
          <w:sz w:val="28"/>
          <w:szCs w:val="28"/>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49"/>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58"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1"/>
        <w:tabs>
          <w:tab w:val="left" w:pos="142"/>
        </w:tabs>
        <w:spacing w:line="360" w:lineRule="auto"/>
        <w:ind w:left="-284"/>
        <w:rPr>
          <w:sz w:val="28"/>
        </w:rPr>
      </w:pPr>
      <w:bookmarkStart w:id="50" w:name="_ref_1-8fd5a8c2a3d04f"/>
      <w:r w:rsidRPr="00AE1DEA">
        <w:rPr>
          <w:sz w:val="28"/>
        </w:rPr>
        <w:lastRenderedPageBreak/>
        <w:t>Расчеты с дебиторами и кредиторами</w:t>
      </w:r>
      <w:bookmarkEnd w:id="50"/>
    </w:p>
    <w:p w:rsidR="00803EB4" w:rsidRPr="00AE1DEA" w:rsidRDefault="003E1F5A" w:rsidP="006A21AE">
      <w:pPr>
        <w:pStyle w:val="2"/>
        <w:tabs>
          <w:tab w:val="left" w:pos="142"/>
        </w:tabs>
        <w:spacing w:line="360" w:lineRule="auto"/>
        <w:ind w:left="-284"/>
        <w:rPr>
          <w:sz w:val="28"/>
          <w:szCs w:val="28"/>
        </w:rPr>
      </w:pPr>
      <w:bookmarkStart w:id="51" w:name="_ref_1-2469639581744d"/>
      <w:r w:rsidRPr="00AE1DEA">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51"/>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59" w:history="1">
        <w:r w:rsidRPr="00AE1DEA">
          <w:rPr>
            <w:rStyle w:val="afc"/>
            <w:i/>
            <w:sz w:val="28"/>
            <w:szCs w:val="28"/>
          </w:rPr>
          <w:t>п. 220</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52" w:name="_ref_1-137a66bb71a84b"/>
      <w:r w:rsidRPr="00AE1DEA">
        <w:rPr>
          <w:sz w:val="28"/>
          <w:szCs w:val="28"/>
        </w:rP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160" w:history="1">
        <w:r w:rsidRPr="00AE1DEA">
          <w:rPr>
            <w:rStyle w:val="afc"/>
            <w:sz w:val="28"/>
            <w:szCs w:val="28"/>
          </w:rPr>
          <w:t>закону</w:t>
        </w:r>
      </w:hyperlink>
      <w:r w:rsidRPr="00AE1DEA">
        <w:rPr>
          <w:sz w:val="28"/>
          <w:szCs w:val="28"/>
        </w:rPr>
        <w:t xml:space="preserve">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bookmarkEnd w:id="52"/>
    </w:p>
    <w:p w:rsidR="00803EB4" w:rsidRPr="00AE1DEA" w:rsidRDefault="00096FE7" w:rsidP="006A21AE">
      <w:pPr>
        <w:tabs>
          <w:tab w:val="left" w:pos="142"/>
        </w:tabs>
        <w:spacing w:line="360" w:lineRule="auto"/>
        <w:ind w:left="-284"/>
        <w:rPr>
          <w:sz w:val="28"/>
          <w:szCs w:val="28"/>
        </w:rPr>
      </w:pPr>
      <w:r w:rsidRPr="00AE1DEA">
        <w:rPr>
          <w:i/>
          <w:sz w:val="28"/>
          <w:szCs w:val="28"/>
        </w:rPr>
        <w:t xml:space="preserve"> </w:t>
      </w:r>
      <w:r w:rsidR="003E1F5A" w:rsidRPr="00AE1DEA">
        <w:rPr>
          <w:i/>
          <w:sz w:val="28"/>
          <w:szCs w:val="28"/>
        </w:rPr>
        <w:t xml:space="preserve">(Основание: </w:t>
      </w:r>
      <w:hyperlink r:id="rId161" w:history="1">
        <w:r w:rsidR="003E1F5A" w:rsidRPr="00AE1DEA">
          <w:rPr>
            <w:rStyle w:val="afc"/>
            <w:i/>
            <w:sz w:val="28"/>
            <w:szCs w:val="28"/>
          </w:rPr>
          <w:t>п. 34</w:t>
        </w:r>
      </w:hyperlink>
      <w:r w:rsidR="003E1F5A" w:rsidRPr="00AE1DEA">
        <w:rPr>
          <w:i/>
          <w:sz w:val="28"/>
          <w:szCs w:val="28"/>
        </w:rPr>
        <w:t xml:space="preserve"> СГС "Доходы", </w:t>
      </w:r>
      <w:hyperlink r:id="rId162" w:history="1">
        <w:r w:rsidR="003E1F5A" w:rsidRPr="00AE1DEA">
          <w:rPr>
            <w:rStyle w:val="afc"/>
            <w:i/>
            <w:sz w:val="28"/>
            <w:szCs w:val="28"/>
          </w:rPr>
          <w:t>Письмо</w:t>
        </w:r>
      </w:hyperlink>
      <w:r w:rsidR="003E1F5A" w:rsidRPr="00AE1DEA">
        <w:rPr>
          <w:i/>
          <w:sz w:val="28"/>
          <w:szCs w:val="28"/>
        </w:rPr>
        <w:t xml:space="preserve"> Минфина России от 18.10.2018 № 02-07-10/75014)</w:t>
      </w:r>
    </w:p>
    <w:p w:rsidR="00803EB4" w:rsidRPr="00AE1DEA" w:rsidRDefault="003E1F5A" w:rsidP="006A21AE">
      <w:pPr>
        <w:pStyle w:val="2"/>
        <w:tabs>
          <w:tab w:val="left" w:pos="142"/>
        </w:tabs>
        <w:spacing w:line="360" w:lineRule="auto"/>
        <w:ind w:left="-284"/>
        <w:rPr>
          <w:sz w:val="28"/>
          <w:szCs w:val="28"/>
        </w:rPr>
      </w:pPr>
      <w:bookmarkStart w:id="53" w:name="_ref_1-12e5f21d92a542"/>
      <w:r w:rsidRPr="00AE1DEA">
        <w:rPr>
          <w:sz w:val="28"/>
          <w:szCs w:val="28"/>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53"/>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63"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54" w:name="_ref_1-2487a684569545"/>
      <w:r w:rsidRPr="00AE1DEA">
        <w:rPr>
          <w:sz w:val="28"/>
          <w:szCs w:val="28"/>
        </w:rPr>
        <w:t xml:space="preserve">Аналитический учет расчетов с подотчетными лицами ведется в Журнале операций расчетов с подотчетными лицами </w:t>
      </w:r>
      <w:hyperlink r:id="rId164" w:history="1">
        <w:r w:rsidRPr="00AE1DEA">
          <w:rPr>
            <w:rStyle w:val="afc"/>
            <w:sz w:val="28"/>
            <w:szCs w:val="28"/>
          </w:rPr>
          <w:t>(ф. 0504071)</w:t>
        </w:r>
      </w:hyperlink>
      <w:r w:rsidRPr="00AE1DEA">
        <w:rPr>
          <w:sz w:val="28"/>
          <w:szCs w:val="28"/>
        </w:rPr>
        <w:t>.</w:t>
      </w:r>
      <w:bookmarkEnd w:id="54"/>
    </w:p>
    <w:p w:rsidR="00A30BDA" w:rsidRDefault="003E1F5A" w:rsidP="00A30BDA">
      <w:pPr>
        <w:tabs>
          <w:tab w:val="left" w:pos="142"/>
        </w:tabs>
        <w:spacing w:line="360" w:lineRule="auto"/>
        <w:ind w:left="-284"/>
        <w:rPr>
          <w:i/>
          <w:sz w:val="28"/>
          <w:szCs w:val="28"/>
        </w:rPr>
      </w:pPr>
      <w:r w:rsidRPr="00AE1DEA">
        <w:rPr>
          <w:i/>
          <w:sz w:val="28"/>
          <w:szCs w:val="28"/>
        </w:rPr>
        <w:t xml:space="preserve">(Основание: </w:t>
      </w:r>
      <w:hyperlink r:id="rId165" w:history="1">
        <w:r w:rsidRPr="00AE1DEA">
          <w:rPr>
            <w:rStyle w:val="afc"/>
            <w:i/>
            <w:sz w:val="28"/>
            <w:szCs w:val="28"/>
          </w:rPr>
          <w:t>п. 218</w:t>
        </w:r>
      </w:hyperlink>
      <w:r w:rsidRPr="00AE1DEA">
        <w:rPr>
          <w:i/>
          <w:sz w:val="28"/>
          <w:szCs w:val="28"/>
        </w:rPr>
        <w:t xml:space="preserve"> Инструкции № 157н)</w:t>
      </w:r>
      <w:bookmarkStart w:id="55" w:name="_ref_1-30a8597693694b"/>
    </w:p>
    <w:p w:rsidR="00803EB4" w:rsidRPr="00AE1DEA" w:rsidRDefault="003E1F5A" w:rsidP="00A30BDA">
      <w:pPr>
        <w:tabs>
          <w:tab w:val="left" w:pos="142"/>
        </w:tabs>
        <w:spacing w:line="360" w:lineRule="auto"/>
        <w:ind w:left="-284"/>
        <w:rPr>
          <w:sz w:val="28"/>
          <w:szCs w:val="28"/>
        </w:rPr>
      </w:pPr>
      <w:r w:rsidRPr="00AE1DEA">
        <w:rPr>
          <w:sz w:val="28"/>
          <w:szCs w:val="28"/>
        </w:rPr>
        <w:t>Аналитический учет расчетов с поставщиками за поставленные материальные ценности, оказанные услуги, выполненные работы ведется в Журнале операций расчетов с поставщиками и подрядчиками (</w:t>
      </w:r>
      <w:hyperlink r:id="rId166" w:history="1">
        <w:r w:rsidRPr="00AE1DEA">
          <w:rPr>
            <w:rStyle w:val="afc"/>
            <w:sz w:val="28"/>
            <w:szCs w:val="28"/>
          </w:rPr>
          <w:t>ф. 0504071</w:t>
        </w:r>
      </w:hyperlink>
      <w:r w:rsidRPr="00AE1DEA">
        <w:rPr>
          <w:sz w:val="28"/>
          <w:szCs w:val="28"/>
        </w:rPr>
        <w:t>).</w:t>
      </w:r>
      <w:bookmarkEnd w:id="55"/>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67" w:history="1">
        <w:r w:rsidRPr="00AE1DEA">
          <w:rPr>
            <w:rStyle w:val="afc"/>
            <w:i/>
            <w:sz w:val="28"/>
            <w:szCs w:val="28"/>
          </w:rPr>
          <w:t>п. 257</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56" w:name="_ref_1-e3ea9b3ebfbc4d"/>
      <w:r w:rsidRPr="00AE1DEA">
        <w:rPr>
          <w:sz w:val="28"/>
          <w:szCs w:val="28"/>
        </w:rPr>
        <w:t>Аналитический учет расчетов по платежам в бюджеты ведется в Карточке учета средств и расчетов (</w:t>
      </w:r>
      <w:hyperlink r:id="rId168" w:history="1">
        <w:r w:rsidRPr="00AE1DEA">
          <w:rPr>
            <w:rStyle w:val="afc"/>
            <w:sz w:val="28"/>
            <w:szCs w:val="28"/>
          </w:rPr>
          <w:t>ф. 0504051</w:t>
        </w:r>
      </w:hyperlink>
      <w:r w:rsidRPr="00AE1DEA">
        <w:rPr>
          <w:sz w:val="28"/>
          <w:szCs w:val="28"/>
        </w:rPr>
        <w:t>).</w:t>
      </w:r>
      <w:bookmarkEnd w:id="56"/>
    </w:p>
    <w:p w:rsidR="00803EB4" w:rsidRPr="00AE1DEA" w:rsidRDefault="003E1F5A" w:rsidP="006A21AE">
      <w:pPr>
        <w:tabs>
          <w:tab w:val="left" w:pos="142"/>
        </w:tabs>
        <w:spacing w:line="360" w:lineRule="auto"/>
        <w:ind w:left="-284"/>
        <w:rPr>
          <w:sz w:val="28"/>
          <w:szCs w:val="28"/>
        </w:rPr>
      </w:pPr>
      <w:r w:rsidRPr="00AE1DEA">
        <w:rPr>
          <w:i/>
          <w:sz w:val="28"/>
          <w:szCs w:val="28"/>
        </w:rPr>
        <w:lastRenderedPageBreak/>
        <w:t xml:space="preserve">(Основание: </w:t>
      </w:r>
      <w:hyperlink r:id="rId169" w:history="1">
        <w:r w:rsidRPr="00AE1DEA">
          <w:rPr>
            <w:rStyle w:val="afc"/>
            <w:i/>
            <w:sz w:val="28"/>
            <w:szCs w:val="28"/>
          </w:rPr>
          <w:t>п. 264</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57" w:name="_ref_1-c3103df30b064c"/>
      <w:r w:rsidRPr="00AE1DEA">
        <w:rPr>
          <w:sz w:val="28"/>
          <w:szCs w:val="28"/>
        </w:rPr>
        <w:t>Аналитический учет расчетов по доходам ведется по каждому контрагенту.</w:t>
      </w:r>
      <w:bookmarkEnd w:id="57"/>
    </w:p>
    <w:p w:rsidR="00803EB4" w:rsidRPr="00AE1DEA" w:rsidRDefault="003E1F5A" w:rsidP="006A21AE">
      <w:pPr>
        <w:tabs>
          <w:tab w:val="left" w:pos="142"/>
        </w:tabs>
        <w:spacing w:line="360" w:lineRule="auto"/>
        <w:ind w:left="-284"/>
        <w:rPr>
          <w:sz w:val="28"/>
          <w:szCs w:val="28"/>
        </w:rPr>
      </w:pPr>
      <w:r w:rsidRPr="00AE1DEA">
        <w:rPr>
          <w:i/>
          <w:sz w:val="28"/>
          <w:szCs w:val="28"/>
        </w:rPr>
        <w:t>(Основание: п.</w:t>
      </w:r>
      <w:r w:rsidRPr="00AE1DEA">
        <w:rPr>
          <w:sz w:val="28"/>
          <w:szCs w:val="28"/>
        </w:rPr>
        <w:t xml:space="preserve"> </w:t>
      </w:r>
      <w:hyperlink r:id="rId170" w:history="1">
        <w:r w:rsidRPr="00AE1DEA">
          <w:rPr>
            <w:rStyle w:val="afc"/>
            <w:i/>
            <w:sz w:val="28"/>
            <w:szCs w:val="28"/>
          </w:rPr>
          <w:t>п. 3</w:t>
        </w:r>
      </w:hyperlink>
      <w:r w:rsidRPr="00AE1DEA">
        <w:rPr>
          <w:i/>
          <w:sz w:val="28"/>
          <w:szCs w:val="28"/>
        </w:rPr>
        <w:t xml:space="preserve">, </w:t>
      </w:r>
      <w:hyperlink r:id="rId171" w:history="1">
        <w:r w:rsidRPr="00AE1DEA">
          <w:rPr>
            <w:rStyle w:val="afc"/>
            <w:i/>
            <w:sz w:val="28"/>
            <w:szCs w:val="28"/>
          </w:rPr>
          <w:t>200</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58" w:name="_ref_1-0ca738b5835e41"/>
      <w:r w:rsidRPr="00AE1DEA">
        <w:rPr>
          <w:sz w:val="28"/>
          <w:szCs w:val="28"/>
        </w:rPr>
        <w:t>Аналитический учет расчетов по оплате труда ведется по структурным подразделениям.</w:t>
      </w:r>
      <w:bookmarkEnd w:id="58"/>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72" w:history="1">
        <w:r w:rsidRPr="00AE1DEA">
          <w:rPr>
            <w:rStyle w:val="afc"/>
            <w:i/>
            <w:sz w:val="28"/>
            <w:szCs w:val="28"/>
          </w:rPr>
          <w:t>п. п. 3</w:t>
        </w:r>
      </w:hyperlink>
      <w:r w:rsidRPr="00AE1DEA">
        <w:rPr>
          <w:i/>
          <w:sz w:val="28"/>
          <w:szCs w:val="28"/>
        </w:rPr>
        <w:t>,</w:t>
      </w:r>
      <w:r w:rsidRPr="00AE1DEA">
        <w:rPr>
          <w:sz w:val="28"/>
          <w:szCs w:val="28"/>
        </w:rPr>
        <w:t xml:space="preserve"> </w:t>
      </w:r>
      <w:hyperlink r:id="rId173" w:history="1">
        <w:r w:rsidRPr="00AE1DEA">
          <w:rPr>
            <w:rStyle w:val="afc"/>
            <w:i/>
            <w:sz w:val="28"/>
            <w:szCs w:val="28"/>
          </w:rPr>
          <w:t>257</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59" w:name="_ref_1-f4c21c54de794e"/>
      <w:r w:rsidRPr="00AE1DEA">
        <w:rPr>
          <w:sz w:val="28"/>
          <w:szCs w:val="28"/>
        </w:rPr>
        <w:t>В Табеле учета использования рабочего времени (</w:t>
      </w:r>
      <w:hyperlink r:id="rId174" w:history="1">
        <w:r w:rsidRPr="00AE1DEA">
          <w:rPr>
            <w:rStyle w:val="afc"/>
            <w:sz w:val="28"/>
            <w:szCs w:val="28"/>
          </w:rPr>
          <w:t>ф. 0504421</w:t>
        </w:r>
      </w:hyperlink>
      <w:r w:rsidRPr="00AE1DEA">
        <w:rPr>
          <w:sz w:val="28"/>
          <w:szCs w:val="28"/>
        </w:rPr>
        <w:t>) отражаются фактические затраты рабочего времени.</w:t>
      </w:r>
      <w:bookmarkEnd w:id="59"/>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Методические </w:t>
      </w:r>
      <w:hyperlink r:id="rId175" w:history="1">
        <w:r w:rsidRPr="00AE1DEA">
          <w:rPr>
            <w:rStyle w:val="afc"/>
            <w:i/>
            <w:sz w:val="28"/>
            <w:szCs w:val="28"/>
          </w:rPr>
          <w:t>указания</w:t>
        </w:r>
      </w:hyperlink>
      <w:r w:rsidRPr="00AE1DEA">
        <w:rPr>
          <w:i/>
          <w:sz w:val="28"/>
          <w:szCs w:val="28"/>
        </w:rPr>
        <w:t xml:space="preserve"> № 52н)</w:t>
      </w:r>
    </w:p>
    <w:p w:rsidR="00803EB4" w:rsidRPr="00AE1DEA" w:rsidRDefault="003E1F5A" w:rsidP="006A21AE">
      <w:pPr>
        <w:pStyle w:val="1"/>
        <w:tabs>
          <w:tab w:val="left" w:pos="142"/>
        </w:tabs>
        <w:spacing w:line="360" w:lineRule="auto"/>
        <w:ind w:left="-284"/>
        <w:rPr>
          <w:sz w:val="28"/>
        </w:rPr>
      </w:pPr>
      <w:bookmarkStart w:id="60" w:name="_ref_1-f8de209f15c34c"/>
      <w:r w:rsidRPr="00AE1DEA">
        <w:rPr>
          <w:sz w:val="28"/>
        </w:rPr>
        <w:t>Финансовый результат</w:t>
      </w:r>
      <w:bookmarkEnd w:id="60"/>
    </w:p>
    <w:p w:rsidR="000A2899" w:rsidRPr="00AE1DEA" w:rsidRDefault="003E1F5A" w:rsidP="006A21AE">
      <w:pPr>
        <w:pStyle w:val="2"/>
        <w:tabs>
          <w:tab w:val="left" w:pos="142"/>
        </w:tabs>
        <w:spacing w:line="360" w:lineRule="auto"/>
        <w:ind w:left="-284"/>
        <w:rPr>
          <w:sz w:val="28"/>
          <w:szCs w:val="28"/>
        </w:rPr>
      </w:pPr>
      <w:bookmarkStart w:id="61" w:name="_ref_1-611c7aa3f72d42"/>
      <w:r w:rsidRPr="00AE1DEA">
        <w:rPr>
          <w:sz w:val="28"/>
          <w:szCs w:val="28"/>
        </w:rPr>
        <w:t>Для учета доходов будущих периодов применяются счета 0 401 41 000 "Доходы будущих периодов к признанию в текущем году", 0 401 49 000 "Доходы будущих периодов к признанию в очередные года".</w:t>
      </w:r>
      <w:bookmarkEnd w:id="61"/>
      <w:r w:rsidR="000A2899" w:rsidRPr="00AE1DEA">
        <w:rPr>
          <w:sz w:val="28"/>
          <w:szCs w:val="28"/>
        </w:rPr>
        <w:t xml:space="preserve"> Перевод показателей со счета 401.49 "Доходы будущих периодов к признанию в очередные годы" на счет 401.41 "Доходы будущих периодов к признанию в текущем году" осуществляется первым рабочим днем текущего года в размере средств, предусмотренных на очередной финансовый год».</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76" w:history="1">
        <w:r w:rsidRPr="00AE1DEA">
          <w:rPr>
            <w:rStyle w:val="afc"/>
            <w:i/>
            <w:sz w:val="28"/>
            <w:szCs w:val="28"/>
          </w:rPr>
          <w:t>п. 301</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62" w:name="_ref_1-4c671d0474494a"/>
      <w:r w:rsidRPr="00AE1DEA">
        <w:rPr>
          <w:sz w:val="28"/>
          <w:szCs w:val="28"/>
        </w:rPr>
        <w:t>Как расходы будущих периодов учитываются расходы на:</w:t>
      </w:r>
      <w:bookmarkEnd w:id="62"/>
    </w:p>
    <w:p w:rsidR="00803EB4" w:rsidRPr="00AE1DEA" w:rsidRDefault="003E1F5A" w:rsidP="006A21AE">
      <w:pPr>
        <w:pStyle w:val="ab"/>
        <w:numPr>
          <w:ilvl w:val="1"/>
          <w:numId w:val="8"/>
        </w:numPr>
        <w:tabs>
          <w:tab w:val="left" w:pos="142"/>
        </w:tabs>
        <w:spacing w:after="0" w:line="360" w:lineRule="auto"/>
        <w:ind w:left="-284"/>
        <w:jc w:val="both"/>
        <w:rPr>
          <w:sz w:val="28"/>
          <w:szCs w:val="28"/>
        </w:rPr>
      </w:pPr>
      <w:r w:rsidRPr="00AE1DEA">
        <w:rPr>
          <w:sz w:val="28"/>
          <w:szCs w:val="28"/>
        </w:rPr>
        <w:t>страхование имущества, гражданской ответственности;</w:t>
      </w:r>
    </w:p>
    <w:p w:rsidR="007744F6" w:rsidRPr="00AE1DEA" w:rsidRDefault="007744F6" w:rsidP="006A21AE">
      <w:pPr>
        <w:pStyle w:val="ab"/>
        <w:numPr>
          <w:ilvl w:val="1"/>
          <w:numId w:val="8"/>
        </w:numPr>
        <w:tabs>
          <w:tab w:val="left" w:pos="142"/>
        </w:tabs>
        <w:spacing w:after="0" w:line="360" w:lineRule="auto"/>
        <w:ind w:left="-284"/>
        <w:jc w:val="both"/>
        <w:rPr>
          <w:sz w:val="28"/>
          <w:szCs w:val="28"/>
        </w:rPr>
      </w:pPr>
      <w:r w:rsidRPr="00AE1DEA">
        <w:rPr>
          <w:sz w:val="28"/>
          <w:szCs w:val="28"/>
        </w:rPr>
        <w:t>расходы на приобретение неисключительных прав на программное обеспечение.</w:t>
      </w:r>
    </w:p>
    <w:p w:rsidR="00803EB4" w:rsidRPr="00AE1DEA" w:rsidRDefault="007744F6" w:rsidP="006A21AE">
      <w:pPr>
        <w:tabs>
          <w:tab w:val="left" w:pos="142"/>
        </w:tabs>
        <w:spacing w:line="360" w:lineRule="auto"/>
        <w:ind w:left="-284"/>
        <w:rPr>
          <w:sz w:val="28"/>
          <w:szCs w:val="28"/>
        </w:rPr>
      </w:pPr>
      <w:r w:rsidRPr="00AE1DEA">
        <w:rPr>
          <w:i/>
          <w:sz w:val="28"/>
          <w:szCs w:val="28"/>
        </w:rPr>
        <w:t xml:space="preserve">  </w:t>
      </w:r>
      <w:r w:rsidR="003E1F5A" w:rsidRPr="00AE1DEA">
        <w:rPr>
          <w:i/>
          <w:sz w:val="28"/>
          <w:szCs w:val="28"/>
        </w:rPr>
        <w:t xml:space="preserve">(Основание: </w:t>
      </w:r>
      <w:hyperlink r:id="rId177" w:history="1">
        <w:r w:rsidR="003E1F5A" w:rsidRPr="00AE1DEA">
          <w:rPr>
            <w:rStyle w:val="afc"/>
            <w:i/>
            <w:sz w:val="28"/>
            <w:szCs w:val="28"/>
          </w:rPr>
          <w:t>п. 302</w:t>
        </w:r>
      </w:hyperlink>
      <w:r w:rsidR="003E1F5A" w:rsidRPr="00AE1DEA">
        <w:rPr>
          <w:i/>
          <w:sz w:val="28"/>
          <w:szCs w:val="28"/>
        </w:rPr>
        <w:t xml:space="preserve"> Инструкции № 157н)</w:t>
      </w:r>
    </w:p>
    <w:p w:rsidR="00803EB4" w:rsidRPr="00AE1DEA" w:rsidRDefault="007744F6" w:rsidP="006A21AE">
      <w:pPr>
        <w:pStyle w:val="2"/>
        <w:tabs>
          <w:tab w:val="left" w:pos="142"/>
        </w:tabs>
        <w:spacing w:line="360" w:lineRule="auto"/>
        <w:ind w:left="-284"/>
        <w:rPr>
          <w:sz w:val="28"/>
          <w:szCs w:val="28"/>
        </w:rPr>
      </w:pPr>
      <w:bookmarkStart w:id="63" w:name="_ref_1-7359434ac78040"/>
      <w:r w:rsidRPr="00AE1DEA">
        <w:rPr>
          <w:sz w:val="28"/>
          <w:szCs w:val="28"/>
        </w:rPr>
        <w:t xml:space="preserve">Расходы, произведенные в текущем отчетном периоде, но относящиеся к будущим отчетным периодам, подлежат отнесению на счет 0.401.50.000 «Расходы будущих периодов». Впоследствии расходы списываются </w:t>
      </w:r>
      <w:r w:rsidRPr="00AE1DEA">
        <w:rPr>
          <w:bCs w:val="0"/>
          <w:sz w:val="28"/>
          <w:szCs w:val="28"/>
        </w:rPr>
        <w:t>равномерно</w:t>
      </w:r>
      <w:r w:rsidRPr="00AE1DEA">
        <w:rPr>
          <w:sz w:val="28"/>
          <w:szCs w:val="28"/>
        </w:rPr>
        <w:t xml:space="preserve"> </w:t>
      </w:r>
      <w:r w:rsidRPr="00AE1DEA">
        <w:rPr>
          <w:sz w:val="28"/>
          <w:szCs w:val="28"/>
        </w:rPr>
        <w:lastRenderedPageBreak/>
        <w:t xml:space="preserve">на финансовый результат текущего финансового года в течение периода, к которому они относятся. </w:t>
      </w:r>
      <w:bookmarkEnd w:id="63"/>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78" w:history="1">
        <w:r w:rsidRPr="00AE1DEA">
          <w:rPr>
            <w:rStyle w:val="afc"/>
            <w:i/>
            <w:sz w:val="28"/>
            <w:szCs w:val="28"/>
          </w:rPr>
          <w:t>п. 302</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64" w:name="_ref_1-70b7b8c0814e49"/>
      <w:r w:rsidRPr="00AE1DEA">
        <w:rPr>
          <w:sz w:val="28"/>
          <w:szCs w:val="28"/>
        </w:rPr>
        <w:t>В учете формируется резерв предстоящих расходов - резерв для оплаты отпусков за фактически отработанное время и выплаты компенсаций за неиспользованный отпуск, включая страховые взносы.</w:t>
      </w:r>
      <w:bookmarkEnd w:id="64"/>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79" w:history="1">
        <w:r w:rsidRPr="00AE1DEA">
          <w:rPr>
            <w:rStyle w:val="afc"/>
            <w:i/>
            <w:sz w:val="28"/>
            <w:szCs w:val="28"/>
          </w:rPr>
          <w:t>п. 302(1)</w:t>
        </w:r>
      </w:hyperlink>
      <w:r w:rsidRPr="00AE1DEA">
        <w:rPr>
          <w:sz w:val="28"/>
          <w:szCs w:val="28"/>
        </w:rPr>
        <w:t> </w:t>
      </w:r>
      <w:r w:rsidRPr="00AE1DEA">
        <w:rPr>
          <w:i/>
          <w:sz w:val="28"/>
          <w:szCs w:val="28"/>
        </w:rPr>
        <w:t xml:space="preserve">Инструкции № 157н, </w:t>
      </w:r>
      <w:hyperlink r:id="rId180" w:history="1">
        <w:r w:rsidRPr="00AE1DEA">
          <w:rPr>
            <w:rStyle w:val="afc"/>
            <w:i/>
            <w:sz w:val="28"/>
            <w:szCs w:val="28"/>
          </w:rPr>
          <w:t>п. 6</w:t>
        </w:r>
      </w:hyperlink>
      <w:r w:rsidRPr="00AE1DEA">
        <w:rPr>
          <w:i/>
          <w:sz w:val="28"/>
          <w:szCs w:val="28"/>
        </w:rPr>
        <w:t xml:space="preserve"> СГС "Резервы</w:t>
      </w:r>
      <w:r w:rsidRPr="00AE1DEA">
        <w:rPr>
          <w:sz w:val="28"/>
          <w:szCs w:val="28"/>
        </w:rPr>
        <w:t>"</w:t>
      </w:r>
      <w:r w:rsidRPr="00AE1DEA">
        <w:rPr>
          <w:i/>
          <w:sz w:val="28"/>
          <w:szCs w:val="28"/>
        </w:rPr>
        <w:t>)</w:t>
      </w:r>
    </w:p>
    <w:p w:rsidR="00803EB4" w:rsidRPr="00AE1DEA" w:rsidRDefault="003E1F5A" w:rsidP="006A21AE">
      <w:pPr>
        <w:pStyle w:val="2"/>
        <w:tabs>
          <w:tab w:val="left" w:pos="142"/>
        </w:tabs>
        <w:spacing w:line="360" w:lineRule="auto"/>
        <w:ind w:left="-284"/>
        <w:rPr>
          <w:sz w:val="28"/>
          <w:szCs w:val="28"/>
        </w:rPr>
      </w:pPr>
      <w:bookmarkStart w:id="65" w:name="_ref_1-571227ca99514a"/>
      <w:r w:rsidRPr="00AE1DEA">
        <w:rPr>
          <w:sz w:val="28"/>
          <w:szCs w:val="28"/>
        </w:rPr>
        <w:t>Резерв для оплаты отпусков за фактически отработанное время и выплаты компенсаций за неиспользованный отпуск, включая страховые взносы, рассчитывается исходя из среднедневного заработка каждого работника. Сумма резерва определяется по формуле, приведенной в п. 2.5 Приложения №</w:t>
      </w:r>
      <w:r w:rsidR="00045F51" w:rsidRPr="00AE1DEA">
        <w:rPr>
          <w:sz w:val="28"/>
          <w:szCs w:val="28"/>
        </w:rPr>
        <w:t xml:space="preserve"> 4</w:t>
      </w:r>
      <w:r w:rsidRPr="00AE1DEA">
        <w:rPr>
          <w:sz w:val="28"/>
          <w:szCs w:val="28"/>
        </w:rPr>
        <w:t xml:space="preserve"> к настоящей Учетной политике.</w:t>
      </w:r>
      <w:bookmarkEnd w:id="65"/>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181" w:history="1">
        <w:r w:rsidRPr="00AE1DEA">
          <w:rPr>
            <w:rStyle w:val="afc"/>
            <w:i/>
            <w:sz w:val="28"/>
            <w:szCs w:val="28"/>
          </w:rPr>
          <w:t>п. 10</w:t>
        </w:r>
      </w:hyperlink>
      <w:r w:rsidRPr="00AE1DEA">
        <w:rPr>
          <w:i/>
          <w:sz w:val="28"/>
          <w:szCs w:val="28"/>
        </w:rPr>
        <w:t xml:space="preserve"> СГС "Выплаты персоналу")</w:t>
      </w:r>
    </w:p>
    <w:p w:rsidR="00803EB4" w:rsidRPr="00AE1DEA" w:rsidRDefault="003E1F5A" w:rsidP="006A21AE">
      <w:pPr>
        <w:pStyle w:val="2"/>
        <w:tabs>
          <w:tab w:val="left" w:pos="142"/>
        </w:tabs>
        <w:spacing w:line="360" w:lineRule="auto"/>
        <w:ind w:left="-284"/>
        <w:rPr>
          <w:sz w:val="28"/>
          <w:szCs w:val="28"/>
        </w:rPr>
      </w:pPr>
      <w:bookmarkStart w:id="66" w:name="_ref_1-c1a65cda3f114f"/>
      <w:r w:rsidRPr="00AE1DEA">
        <w:rPr>
          <w:sz w:val="28"/>
          <w:szCs w:val="28"/>
        </w:rPr>
        <w:t xml:space="preserve">Аналитический учет резервов предстоящих расходов ведется в Карточке учета средств и расчетов </w:t>
      </w:r>
      <w:hyperlink r:id="rId182" w:history="1">
        <w:r w:rsidRPr="00AE1DEA">
          <w:rPr>
            <w:rStyle w:val="afc"/>
            <w:sz w:val="28"/>
            <w:szCs w:val="28"/>
          </w:rPr>
          <w:t>(ф. 0504051)</w:t>
        </w:r>
      </w:hyperlink>
      <w:r w:rsidRPr="00AE1DEA">
        <w:rPr>
          <w:sz w:val="28"/>
          <w:szCs w:val="28"/>
        </w:rPr>
        <w:t>.</w:t>
      </w:r>
      <w:bookmarkEnd w:id="66"/>
    </w:p>
    <w:p w:rsidR="00803EB4" w:rsidRPr="00AE1DEA" w:rsidRDefault="003E1F5A" w:rsidP="006A21AE">
      <w:pPr>
        <w:tabs>
          <w:tab w:val="left" w:pos="142"/>
        </w:tabs>
        <w:spacing w:line="360" w:lineRule="auto"/>
        <w:ind w:left="-284"/>
        <w:rPr>
          <w:i/>
          <w:sz w:val="28"/>
          <w:szCs w:val="28"/>
        </w:rPr>
      </w:pPr>
      <w:r w:rsidRPr="00AE1DEA">
        <w:rPr>
          <w:i/>
          <w:sz w:val="28"/>
          <w:szCs w:val="28"/>
        </w:rPr>
        <w:t>(Основание: </w:t>
      </w:r>
      <w:hyperlink r:id="rId183" w:history="1">
        <w:r w:rsidRPr="00AE1DEA">
          <w:rPr>
            <w:rStyle w:val="afc"/>
            <w:i/>
            <w:sz w:val="28"/>
            <w:szCs w:val="28"/>
          </w:rPr>
          <w:t>п. 302(1)</w:t>
        </w:r>
      </w:hyperlink>
      <w:r w:rsidRPr="00AE1DEA">
        <w:rPr>
          <w:i/>
          <w:sz w:val="28"/>
          <w:szCs w:val="28"/>
        </w:rPr>
        <w:t xml:space="preserve"> Инструкции № 157н))</w:t>
      </w:r>
    </w:p>
    <w:p w:rsidR="00A30BDA" w:rsidRDefault="005E4F61" w:rsidP="00A30BDA">
      <w:pPr>
        <w:tabs>
          <w:tab w:val="left" w:pos="142"/>
        </w:tabs>
        <w:spacing w:line="360" w:lineRule="auto"/>
        <w:ind w:left="-284"/>
        <w:rPr>
          <w:sz w:val="28"/>
          <w:szCs w:val="28"/>
        </w:rPr>
      </w:pPr>
      <w:r w:rsidRPr="00AE1DEA">
        <w:rPr>
          <w:sz w:val="28"/>
          <w:szCs w:val="28"/>
        </w:rPr>
        <w:t xml:space="preserve">7.7. </w:t>
      </w:r>
      <w:r w:rsidRPr="00AE1DEA">
        <w:rPr>
          <w:rStyle w:val="fill"/>
          <w:b w:val="0"/>
          <w:i w:val="0"/>
          <w:color w:val="auto"/>
          <w:sz w:val="28"/>
          <w:szCs w:val="28"/>
        </w:rPr>
        <w:t>Финансовое управление</w:t>
      </w:r>
      <w:r w:rsidRPr="00AE1DEA">
        <w:rPr>
          <w:sz w:val="28"/>
          <w:szCs w:val="28"/>
        </w:rPr>
        <w:t xml:space="preserve"> осуществляет все расходы в пределах установленных норм и утвержденной бюджетной сметы на отчетный год: </w:t>
      </w:r>
    </w:p>
    <w:p w:rsidR="005E4F61" w:rsidRPr="00AE1DEA" w:rsidRDefault="005E4F61" w:rsidP="00A30BDA">
      <w:pPr>
        <w:tabs>
          <w:tab w:val="left" w:pos="142"/>
        </w:tabs>
        <w:spacing w:line="360" w:lineRule="auto"/>
        <w:ind w:left="-284"/>
        <w:rPr>
          <w:b/>
          <w:sz w:val="28"/>
          <w:szCs w:val="28"/>
        </w:rPr>
      </w:pPr>
      <w:r w:rsidRPr="00AE1DEA">
        <w:rPr>
          <w:sz w:val="28"/>
          <w:szCs w:val="28"/>
        </w:rPr>
        <w:t>- услуги по доступу в Интернет, услуги по содержанию имущества и прочие услуги – по фактическому расходу;</w:t>
      </w:r>
    </w:p>
    <w:p w:rsidR="005E4F61" w:rsidRPr="00AE1DEA" w:rsidRDefault="005E4F61" w:rsidP="006A21AE">
      <w:pPr>
        <w:pStyle w:val="1"/>
        <w:numPr>
          <w:ilvl w:val="0"/>
          <w:numId w:val="0"/>
        </w:numPr>
        <w:tabs>
          <w:tab w:val="left" w:pos="142"/>
        </w:tabs>
        <w:spacing w:line="360" w:lineRule="auto"/>
        <w:ind w:left="-284" w:firstLine="482"/>
        <w:jc w:val="both"/>
        <w:rPr>
          <w:b w:val="0"/>
          <w:sz w:val="28"/>
        </w:rPr>
      </w:pPr>
      <w:r w:rsidRPr="00AE1DEA">
        <w:rPr>
          <w:b w:val="0"/>
          <w:sz w:val="28"/>
        </w:rPr>
        <w:t>-стоимость израсходованных материалов списывается на финансовый результат по фактическому расходу;</w:t>
      </w:r>
    </w:p>
    <w:p w:rsidR="005E4F61" w:rsidRPr="00AE1DEA" w:rsidRDefault="005E4F61" w:rsidP="006A21AE">
      <w:pPr>
        <w:tabs>
          <w:tab w:val="left" w:pos="142"/>
        </w:tabs>
        <w:spacing w:line="360" w:lineRule="auto"/>
        <w:ind w:left="-284"/>
        <w:rPr>
          <w:sz w:val="28"/>
          <w:szCs w:val="28"/>
        </w:rPr>
      </w:pPr>
      <w:r w:rsidRPr="00AE1DEA">
        <w:rPr>
          <w:sz w:val="28"/>
          <w:szCs w:val="28"/>
        </w:rPr>
        <w:t xml:space="preserve">-расходы на командировки и служебные разъезды принимаются по фактическому расходу, но не более норматива, установленного </w:t>
      </w:r>
      <w:r w:rsidRPr="00AE1DEA">
        <w:rPr>
          <w:rStyle w:val="fill"/>
          <w:b w:val="0"/>
          <w:i w:val="0"/>
          <w:color w:val="auto"/>
          <w:sz w:val="28"/>
          <w:szCs w:val="28"/>
        </w:rPr>
        <w:t>для органов власти.</w:t>
      </w:r>
    </w:p>
    <w:p w:rsidR="00803EB4" w:rsidRPr="00AE1DEA" w:rsidRDefault="003E1F5A" w:rsidP="006A21AE">
      <w:pPr>
        <w:pStyle w:val="1"/>
        <w:tabs>
          <w:tab w:val="left" w:pos="142"/>
        </w:tabs>
        <w:spacing w:line="360" w:lineRule="auto"/>
        <w:ind w:left="-284"/>
        <w:rPr>
          <w:sz w:val="28"/>
        </w:rPr>
      </w:pPr>
      <w:bookmarkStart w:id="67" w:name="_ref_1-7bfede6faa2041"/>
      <w:r w:rsidRPr="00AE1DEA">
        <w:rPr>
          <w:sz w:val="28"/>
        </w:rPr>
        <w:lastRenderedPageBreak/>
        <w:t>Администрирование доходов, источников финансирования дефицита бюджета</w:t>
      </w:r>
      <w:bookmarkEnd w:id="67"/>
      <w:r w:rsidR="00C02C93" w:rsidRPr="00AE1DEA">
        <w:rPr>
          <w:sz w:val="28"/>
        </w:rPr>
        <w:t>, расчеты по доходам.</w:t>
      </w:r>
    </w:p>
    <w:p w:rsidR="00803EB4" w:rsidRPr="00AE1DEA" w:rsidRDefault="003E1F5A" w:rsidP="006A21AE">
      <w:pPr>
        <w:pStyle w:val="2"/>
        <w:tabs>
          <w:tab w:val="left" w:pos="142"/>
        </w:tabs>
        <w:spacing w:line="360" w:lineRule="auto"/>
        <w:ind w:left="-284"/>
        <w:rPr>
          <w:sz w:val="28"/>
          <w:szCs w:val="28"/>
        </w:rPr>
      </w:pPr>
      <w:bookmarkStart w:id="68" w:name="_ref_1-ae05c30071b54f"/>
      <w:r w:rsidRPr="00AE1DEA">
        <w:rPr>
          <w:sz w:val="28"/>
          <w:szCs w:val="28"/>
        </w:rPr>
        <w:t>Основанием для отражения операций по поступлениям являются:</w:t>
      </w:r>
      <w:bookmarkEnd w:id="68"/>
    </w:p>
    <w:p w:rsidR="00803EB4" w:rsidRPr="00AE1DEA" w:rsidRDefault="003E1F5A" w:rsidP="006A21AE">
      <w:pPr>
        <w:pStyle w:val="ab"/>
        <w:numPr>
          <w:ilvl w:val="1"/>
          <w:numId w:val="9"/>
        </w:numPr>
        <w:tabs>
          <w:tab w:val="left" w:pos="142"/>
        </w:tabs>
        <w:spacing w:after="0" w:line="360" w:lineRule="auto"/>
        <w:ind w:left="-284"/>
        <w:jc w:val="both"/>
        <w:rPr>
          <w:sz w:val="28"/>
          <w:szCs w:val="28"/>
        </w:rPr>
      </w:pPr>
      <w:r w:rsidRPr="00AE1DEA">
        <w:rPr>
          <w:sz w:val="28"/>
          <w:szCs w:val="28"/>
        </w:rPr>
        <w:t xml:space="preserve">выписки из лицевого счета администратора доходов бюджета </w:t>
      </w:r>
      <w:hyperlink r:id="rId184" w:history="1">
        <w:r w:rsidRPr="00AE1DEA">
          <w:rPr>
            <w:rStyle w:val="afc"/>
            <w:sz w:val="28"/>
            <w:szCs w:val="28"/>
          </w:rPr>
          <w:t>(ф. 0531761)</w:t>
        </w:r>
      </w:hyperlink>
      <w:r w:rsidRPr="00AE1DEA">
        <w:rPr>
          <w:sz w:val="28"/>
          <w:szCs w:val="28"/>
        </w:rPr>
        <w:t>;</w:t>
      </w:r>
    </w:p>
    <w:p w:rsidR="00803EB4" w:rsidRPr="00AE1DEA" w:rsidRDefault="00C02C93" w:rsidP="006A21AE">
      <w:pPr>
        <w:tabs>
          <w:tab w:val="left" w:pos="142"/>
        </w:tabs>
        <w:spacing w:line="360" w:lineRule="auto"/>
        <w:ind w:left="-284"/>
        <w:rPr>
          <w:i/>
          <w:sz w:val="28"/>
          <w:szCs w:val="28"/>
        </w:rPr>
      </w:pPr>
      <w:r w:rsidRPr="00AE1DEA">
        <w:rPr>
          <w:i/>
          <w:sz w:val="28"/>
          <w:szCs w:val="28"/>
        </w:rPr>
        <w:t xml:space="preserve"> </w:t>
      </w:r>
      <w:r w:rsidR="003E1F5A" w:rsidRPr="00AE1DEA">
        <w:rPr>
          <w:i/>
          <w:sz w:val="28"/>
          <w:szCs w:val="28"/>
        </w:rPr>
        <w:t xml:space="preserve">(Основание: </w:t>
      </w:r>
      <w:hyperlink r:id="rId185" w:history="1">
        <w:r w:rsidR="003E1F5A" w:rsidRPr="00AE1DEA">
          <w:rPr>
            <w:rStyle w:val="afc"/>
            <w:i/>
            <w:sz w:val="28"/>
            <w:szCs w:val="28"/>
          </w:rPr>
          <w:t>п. 2 ст. 40</w:t>
        </w:r>
      </w:hyperlink>
      <w:r w:rsidR="003E1F5A" w:rsidRPr="00AE1DEA">
        <w:rPr>
          <w:i/>
          <w:sz w:val="28"/>
          <w:szCs w:val="28"/>
        </w:rPr>
        <w:t xml:space="preserve"> БК РФ, </w:t>
      </w:r>
      <w:hyperlink r:id="rId186" w:history="1">
        <w:r w:rsidR="003E1F5A" w:rsidRPr="00AE1DEA">
          <w:rPr>
            <w:rStyle w:val="afc"/>
            <w:i/>
            <w:sz w:val="28"/>
            <w:szCs w:val="28"/>
          </w:rPr>
          <w:t>п. 90</w:t>
        </w:r>
      </w:hyperlink>
      <w:r w:rsidR="003E1F5A" w:rsidRPr="00AE1DEA">
        <w:rPr>
          <w:i/>
          <w:sz w:val="28"/>
          <w:szCs w:val="28"/>
        </w:rPr>
        <w:t xml:space="preserve"> Инструкции № 162н)</w:t>
      </w:r>
    </w:p>
    <w:p w:rsidR="00C02C93" w:rsidRPr="00AE1DEA" w:rsidRDefault="00C02C93"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sz w:val="28"/>
          <w:szCs w:val="28"/>
        </w:rPr>
      </w:pPr>
      <w:r w:rsidRPr="00AE1DEA">
        <w:rPr>
          <w:i/>
          <w:sz w:val="28"/>
          <w:szCs w:val="28"/>
        </w:rPr>
        <w:t>8.2.</w:t>
      </w:r>
      <w:r w:rsidRPr="00AE1DEA">
        <w:rPr>
          <w:sz w:val="28"/>
          <w:szCs w:val="28"/>
        </w:rPr>
        <w:t xml:space="preserve"> Объектом бухгалтерского учета доходов в виде безвозмездных поступлений от бюджетов являются доходы, по отдельным видам поступлений исходя из экономического содержания необменных операций согласно бюджетной классификации Российской Федерации.</w:t>
      </w:r>
    </w:p>
    <w:p w:rsidR="00C02C93" w:rsidRPr="00AE1DEA" w:rsidRDefault="00C02C93" w:rsidP="006A21AE">
      <w:pPr>
        <w:pStyle w:val="afe"/>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284"/>
        <w:jc w:val="both"/>
        <w:rPr>
          <w:i/>
          <w:sz w:val="28"/>
          <w:szCs w:val="28"/>
        </w:rPr>
      </w:pPr>
      <w:r w:rsidRPr="00AE1DEA">
        <w:rPr>
          <w:i/>
          <w:sz w:val="28"/>
          <w:szCs w:val="28"/>
        </w:rPr>
        <w:t>(Основание: пункт 26 ФСБУ «Доходы»)</w:t>
      </w:r>
    </w:p>
    <w:p w:rsidR="00C02C93" w:rsidRPr="00AE1DEA" w:rsidRDefault="00C02C93" w:rsidP="006A21AE">
      <w:pPr>
        <w:tabs>
          <w:tab w:val="left" w:pos="142"/>
        </w:tabs>
        <w:autoSpaceDE w:val="0"/>
        <w:autoSpaceDN w:val="0"/>
        <w:adjustRightInd w:val="0"/>
        <w:spacing w:line="360" w:lineRule="auto"/>
        <w:ind w:left="-284"/>
        <w:rPr>
          <w:sz w:val="28"/>
          <w:szCs w:val="28"/>
        </w:rPr>
      </w:pPr>
      <w:r w:rsidRPr="00AE1DEA">
        <w:rPr>
          <w:i/>
          <w:sz w:val="28"/>
          <w:szCs w:val="28"/>
        </w:rPr>
        <w:t>8.3.</w:t>
      </w:r>
      <w:r w:rsidRPr="00AE1DEA">
        <w:rPr>
          <w:sz w:val="28"/>
          <w:szCs w:val="28"/>
        </w:rPr>
        <w:t xml:space="preserve"> Безвозмездные поступления, указанные в пункте 8.2. начисляются на дату, когда возникло право на их получение. Начисление безвозмездных поступлений включается в состав доходов того периода, к которому они относятся. При отражении доходов, которые относятся к будущему периоду, используется счет 1.401 4</w:t>
      </w:r>
      <w:r w:rsidR="00AB7303">
        <w:rPr>
          <w:sz w:val="28"/>
          <w:szCs w:val="28"/>
        </w:rPr>
        <w:t>9</w:t>
      </w:r>
      <w:r w:rsidRPr="00AE1DEA">
        <w:rPr>
          <w:sz w:val="28"/>
          <w:szCs w:val="28"/>
        </w:rPr>
        <w:t>.000.</w:t>
      </w:r>
    </w:p>
    <w:p w:rsidR="00C02C93" w:rsidRPr="00AE1DEA" w:rsidRDefault="00C02C93" w:rsidP="006A21AE">
      <w:pPr>
        <w:tabs>
          <w:tab w:val="left" w:pos="142"/>
        </w:tabs>
        <w:autoSpaceDE w:val="0"/>
        <w:autoSpaceDN w:val="0"/>
        <w:adjustRightInd w:val="0"/>
        <w:spacing w:before="0" w:after="0" w:line="360" w:lineRule="auto"/>
        <w:ind w:left="-284" w:firstLine="0"/>
        <w:rPr>
          <w:sz w:val="28"/>
          <w:szCs w:val="28"/>
        </w:rPr>
      </w:pPr>
      <w:r w:rsidRPr="00AE1DEA">
        <w:rPr>
          <w:i/>
          <w:sz w:val="28"/>
          <w:szCs w:val="28"/>
        </w:rPr>
        <w:t>(Основание: пункт 28 ФСБУ «Доходы»)</w:t>
      </w:r>
    </w:p>
    <w:p w:rsidR="00803EB4" w:rsidRPr="00AE1DEA" w:rsidRDefault="003E1F5A" w:rsidP="006A21AE">
      <w:pPr>
        <w:pStyle w:val="1"/>
        <w:tabs>
          <w:tab w:val="left" w:pos="142"/>
        </w:tabs>
        <w:spacing w:line="360" w:lineRule="auto"/>
        <w:ind w:left="-284"/>
        <w:rPr>
          <w:sz w:val="28"/>
        </w:rPr>
      </w:pPr>
      <w:bookmarkStart w:id="69" w:name="_ref_1-74b24bac06b84f"/>
      <w:r w:rsidRPr="00AE1DEA">
        <w:rPr>
          <w:sz w:val="28"/>
        </w:rPr>
        <w:t>Санкционирование расходов</w:t>
      </w:r>
      <w:bookmarkEnd w:id="69"/>
    </w:p>
    <w:p w:rsidR="00803EB4" w:rsidRPr="00AE1DEA" w:rsidRDefault="003E1F5A" w:rsidP="006A21AE">
      <w:pPr>
        <w:pStyle w:val="2"/>
        <w:tabs>
          <w:tab w:val="left" w:pos="142"/>
        </w:tabs>
        <w:spacing w:line="360" w:lineRule="auto"/>
        <w:ind w:left="-284"/>
        <w:rPr>
          <w:sz w:val="28"/>
          <w:szCs w:val="28"/>
        </w:rPr>
      </w:pPr>
      <w:bookmarkStart w:id="70" w:name="_ref_1-e5c3201eeb7540"/>
      <w:r w:rsidRPr="00AE1DEA">
        <w:rPr>
          <w:sz w:val="28"/>
          <w:szCs w:val="28"/>
        </w:rPr>
        <w:t>Учет принимаемых обязательств осуществляется на основании:</w:t>
      </w:r>
      <w:bookmarkEnd w:id="70"/>
    </w:p>
    <w:p w:rsidR="00803EB4" w:rsidRPr="00AE1DEA" w:rsidRDefault="003E1F5A" w:rsidP="006A21AE">
      <w:pPr>
        <w:pStyle w:val="ab"/>
        <w:numPr>
          <w:ilvl w:val="1"/>
          <w:numId w:val="10"/>
        </w:numPr>
        <w:tabs>
          <w:tab w:val="left" w:pos="142"/>
        </w:tabs>
        <w:spacing w:after="0" w:line="360" w:lineRule="auto"/>
        <w:ind w:left="-284"/>
        <w:jc w:val="both"/>
        <w:rPr>
          <w:sz w:val="28"/>
          <w:szCs w:val="28"/>
        </w:rPr>
      </w:pPr>
      <w:r w:rsidRPr="00AE1DEA">
        <w:rPr>
          <w:sz w:val="28"/>
          <w:szCs w:val="28"/>
        </w:rPr>
        <w:t>извещения о проведении конкурса, аукциона, торгов, запроса котировок, запроса предложений;</w:t>
      </w:r>
    </w:p>
    <w:p w:rsidR="00803EB4" w:rsidRPr="00AE1DEA" w:rsidRDefault="003E1F5A" w:rsidP="006A21AE">
      <w:pPr>
        <w:pStyle w:val="ab"/>
        <w:numPr>
          <w:ilvl w:val="1"/>
          <w:numId w:val="10"/>
        </w:numPr>
        <w:tabs>
          <w:tab w:val="left" w:pos="142"/>
        </w:tabs>
        <w:spacing w:after="0" w:line="360" w:lineRule="auto"/>
        <w:ind w:left="-284"/>
        <w:jc w:val="both"/>
        <w:rPr>
          <w:sz w:val="28"/>
          <w:szCs w:val="28"/>
        </w:rPr>
      </w:pPr>
      <w:r w:rsidRPr="00AE1DEA">
        <w:rPr>
          <w:sz w:val="28"/>
          <w:szCs w:val="28"/>
        </w:rPr>
        <w:t>приглашения принять участие в определении поставщика (подрядчика, исполнителя);</w:t>
      </w:r>
    </w:p>
    <w:p w:rsidR="00803EB4" w:rsidRPr="00AE1DEA" w:rsidRDefault="003E1F5A" w:rsidP="006A21AE">
      <w:pPr>
        <w:pStyle w:val="ab"/>
        <w:numPr>
          <w:ilvl w:val="1"/>
          <w:numId w:val="10"/>
        </w:numPr>
        <w:tabs>
          <w:tab w:val="left" w:pos="142"/>
        </w:tabs>
        <w:spacing w:after="0" w:line="360" w:lineRule="auto"/>
        <w:ind w:left="-284"/>
        <w:jc w:val="both"/>
        <w:rPr>
          <w:sz w:val="28"/>
          <w:szCs w:val="28"/>
        </w:rPr>
      </w:pPr>
      <w:r w:rsidRPr="00AE1DEA">
        <w:rPr>
          <w:sz w:val="28"/>
          <w:szCs w:val="28"/>
        </w:rPr>
        <w:t>протокола конкурсной комиссии;</w:t>
      </w:r>
    </w:p>
    <w:p w:rsidR="00803EB4" w:rsidRPr="00AE1DEA" w:rsidRDefault="003E1F5A" w:rsidP="006A21AE">
      <w:pPr>
        <w:pStyle w:val="ab"/>
        <w:numPr>
          <w:ilvl w:val="1"/>
          <w:numId w:val="10"/>
        </w:numPr>
        <w:tabs>
          <w:tab w:val="left" w:pos="142"/>
        </w:tabs>
        <w:spacing w:after="0" w:line="360" w:lineRule="auto"/>
        <w:ind w:left="-284"/>
        <w:jc w:val="both"/>
        <w:rPr>
          <w:sz w:val="28"/>
          <w:szCs w:val="28"/>
        </w:rPr>
      </w:pPr>
      <w:r w:rsidRPr="00AE1DEA">
        <w:rPr>
          <w:sz w:val="28"/>
          <w:szCs w:val="28"/>
        </w:rPr>
        <w:t>бухгалтерской справки (</w:t>
      </w:r>
      <w:hyperlink r:id="rId187" w:history="1">
        <w:r w:rsidRPr="00AE1DEA">
          <w:rPr>
            <w:rStyle w:val="afc"/>
            <w:sz w:val="28"/>
            <w:szCs w:val="28"/>
          </w:rPr>
          <w:t>ф. 0504833</w:t>
        </w:r>
      </w:hyperlink>
      <w:r w:rsidRPr="00AE1DEA">
        <w:rPr>
          <w:sz w:val="28"/>
          <w:szCs w:val="28"/>
        </w:rPr>
        <w:t>).</w:t>
      </w:r>
    </w:p>
    <w:p w:rsidR="00803EB4" w:rsidRPr="00AE1DEA" w:rsidRDefault="003E1F5A" w:rsidP="006A21AE">
      <w:pPr>
        <w:tabs>
          <w:tab w:val="left" w:pos="142"/>
        </w:tabs>
        <w:spacing w:line="360" w:lineRule="auto"/>
        <w:ind w:left="-284"/>
        <w:rPr>
          <w:sz w:val="28"/>
          <w:szCs w:val="28"/>
        </w:rPr>
      </w:pPr>
      <w:r w:rsidRPr="00AE1DEA">
        <w:rPr>
          <w:i/>
          <w:sz w:val="28"/>
          <w:szCs w:val="28"/>
        </w:rPr>
        <w:t>(Основание:</w:t>
      </w:r>
      <w:r w:rsidRPr="00AE1DEA">
        <w:rPr>
          <w:sz w:val="28"/>
          <w:szCs w:val="28"/>
        </w:rPr>
        <w:t xml:space="preserve"> </w:t>
      </w:r>
      <w:hyperlink r:id="rId188" w:history="1">
        <w:r w:rsidRPr="00AE1DEA">
          <w:rPr>
            <w:rStyle w:val="afc"/>
            <w:i/>
            <w:sz w:val="28"/>
            <w:szCs w:val="28"/>
          </w:rPr>
          <w:t>п. 3 ст. 219</w:t>
        </w:r>
      </w:hyperlink>
      <w:r w:rsidRPr="00AE1DEA">
        <w:rPr>
          <w:i/>
          <w:sz w:val="28"/>
          <w:szCs w:val="28"/>
        </w:rPr>
        <w:t xml:space="preserve"> БК РФ, </w:t>
      </w:r>
      <w:hyperlink r:id="rId189" w:history="1">
        <w:r w:rsidRPr="00AE1DEA">
          <w:rPr>
            <w:rStyle w:val="afc"/>
            <w:i/>
            <w:sz w:val="28"/>
            <w:szCs w:val="28"/>
          </w:rPr>
          <w:t>п. 318</w:t>
        </w:r>
      </w:hyperlink>
      <w:r w:rsidRPr="00AE1DEA">
        <w:rPr>
          <w:i/>
          <w:sz w:val="28"/>
          <w:szCs w:val="28"/>
        </w:rPr>
        <w:t xml:space="preserve"> Инструкции № 157н, </w:t>
      </w:r>
      <w:hyperlink r:id="rId190"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71" w:name="_ref_1-731c7ac1727547"/>
      <w:r w:rsidRPr="00AE1DEA">
        <w:rPr>
          <w:sz w:val="28"/>
          <w:szCs w:val="28"/>
        </w:rPr>
        <w:t>Учет обязательств осуществляется на основании:</w:t>
      </w:r>
      <w:bookmarkEnd w:id="71"/>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lastRenderedPageBreak/>
        <w:t>распорядительного документа об утверждении штатного расписания с расчетом годового фонда оплаты труда;</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договора (контракта) на поставку товаров, выполнение работ, оказание услуг;</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при отсутствии договора - акта выполненных работ (оказанных услуг), счета;</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исполнительного листа, судебного приказа;</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налоговой декларации, налогового расчета (расчета авансовых платежей), расчета по страховым взносам;</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решения налогового органа о взыскании задолженности;</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согласованного руководителем заявления о выдаче под отчет денежных средств или отчета подотчетного лица о произведенных расходах;</w:t>
      </w:r>
    </w:p>
    <w:p w:rsidR="00803EB4" w:rsidRPr="00AE1DEA"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соглашения о предоставлении из бюджета межбюджетного трансферта;</w:t>
      </w:r>
    </w:p>
    <w:p w:rsidR="00AB7303" w:rsidRDefault="003E1F5A" w:rsidP="006A21AE">
      <w:pPr>
        <w:pStyle w:val="ab"/>
        <w:numPr>
          <w:ilvl w:val="1"/>
          <w:numId w:val="11"/>
        </w:numPr>
        <w:tabs>
          <w:tab w:val="left" w:pos="142"/>
        </w:tabs>
        <w:spacing w:after="0" w:line="360" w:lineRule="auto"/>
        <w:ind w:left="-284"/>
        <w:jc w:val="both"/>
        <w:rPr>
          <w:sz w:val="28"/>
          <w:szCs w:val="28"/>
        </w:rPr>
      </w:pPr>
      <w:r w:rsidRPr="00AE1DEA">
        <w:rPr>
          <w:sz w:val="28"/>
          <w:szCs w:val="28"/>
        </w:rPr>
        <w:t>нормативного правового акта о предоставлении из бюджета межбюджетного трансферта, если порядком (правилами) его предоставления не предусмотрено заключение соглашения о его предоставлении</w:t>
      </w:r>
      <w:r w:rsidR="00AB7303">
        <w:rPr>
          <w:sz w:val="28"/>
          <w:szCs w:val="28"/>
        </w:rPr>
        <w:t>;</w:t>
      </w:r>
    </w:p>
    <w:p w:rsidR="00803EB4" w:rsidRPr="00AE1DEA" w:rsidRDefault="00AB7303" w:rsidP="006A21AE">
      <w:pPr>
        <w:pStyle w:val="ab"/>
        <w:numPr>
          <w:ilvl w:val="1"/>
          <w:numId w:val="11"/>
        </w:numPr>
        <w:tabs>
          <w:tab w:val="left" w:pos="142"/>
        </w:tabs>
        <w:spacing w:after="0" w:line="360" w:lineRule="auto"/>
        <w:ind w:left="-284"/>
        <w:jc w:val="both"/>
        <w:rPr>
          <w:sz w:val="28"/>
          <w:szCs w:val="28"/>
        </w:rPr>
      </w:pPr>
      <w:r>
        <w:rPr>
          <w:sz w:val="28"/>
          <w:szCs w:val="28"/>
        </w:rPr>
        <w:t>иных документов</w:t>
      </w:r>
      <w:r w:rsidR="003E1F5A" w:rsidRPr="00AE1DEA">
        <w:rPr>
          <w:sz w:val="28"/>
          <w:szCs w:val="28"/>
        </w:rPr>
        <w:t>.</w:t>
      </w:r>
    </w:p>
    <w:p w:rsidR="00803EB4" w:rsidRPr="00AE1DEA" w:rsidRDefault="003E1F5A" w:rsidP="006A21AE">
      <w:pPr>
        <w:tabs>
          <w:tab w:val="left" w:pos="142"/>
        </w:tabs>
        <w:spacing w:line="360" w:lineRule="auto"/>
        <w:ind w:left="-284"/>
        <w:rPr>
          <w:sz w:val="28"/>
          <w:szCs w:val="28"/>
        </w:rPr>
      </w:pPr>
      <w:r w:rsidRPr="00AE1DEA">
        <w:rPr>
          <w:i/>
          <w:sz w:val="28"/>
          <w:szCs w:val="28"/>
        </w:rPr>
        <w:t>(Основание:</w:t>
      </w:r>
      <w:r w:rsidRPr="00AE1DEA">
        <w:rPr>
          <w:sz w:val="28"/>
          <w:szCs w:val="28"/>
        </w:rPr>
        <w:t xml:space="preserve"> </w:t>
      </w:r>
      <w:hyperlink r:id="rId191" w:history="1">
        <w:r w:rsidRPr="00AE1DEA">
          <w:rPr>
            <w:rStyle w:val="afc"/>
            <w:i/>
            <w:sz w:val="28"/>
            <w:szCs w:val="28"/>
          </w:rPr>
          <w:t>п. 3 ст. 219</w:t>
        </w:r>
      </w:hyperlink>
      <w:r w:rsidRPr="00AE1DEA">
        <w:rPr>
          <w:i/>
          <w:sz w:val="28"/>
          <w:szCs w:val="28"/>
        </w:rPr>
        <w:t xml:space="preserve"> БК РФ, </w:t>
      </w:r>
      <w:hyperlink r:id="rId192" w:history="1">
        <w:r w:rsidRPr="00AE1DEA">
          <w:rPr>
            <w:rStyle w:val="afc"/>
            <w:i/>
            <w:sz w:val="28"/>
            <w:szCs w:val="28"/>
          </w:rPr>
          <w:t>п. 318</w:t>
        </w:r>
      </w:hyperlink>
      <w:r w:rsidRPr="00AE1DEA">
        <w:rPr>
          <w:i/>
          <w:sz w:val="28"/>
          <w:szCs w:val="28"/>
        </w:rPr>
        <w:t xml:space="preserve"> Инструкции № 157н, </w:t>
      </w:r>
      <w:hyperlink r:id="rId193"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72" w:name="_ref_1-0fc9698131ea4c"/>
      <w:r w:rsidRPr="00AE1DEA">
        <w:rPr>
          <w:sz w:val="28"/>
          <w:szCs w:val="28"/>
        </w:rPr>
        <w:t>Учет денежных обязательств осуществляется на основании:</w:t>
      </w:r>
      <w:bookmarkEnd w:id="72"/>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расчетно-платежной ведомости (</w:t>
      </w:r>
      <w:hyperlink r:id="rId194" w:history="1">
        <w:r w:rsidRPr="00AE1DEA">
          <w:rPr>
            <w:rStyle w:val="afc"/>
            <w:sz w:val="28"/>
            <w:szCs w:val="28"/>
          </w:rPr>
          <w:t>ф. 0504401</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расчетной ведомости (</w:t>
      </w:r>
      <w:hyperlink r:id="rId195" w:history="1">
        <w:r w:rsidRPr="00AE1DEA">
          <w:rPr>
            <w:rStyle w:val="afc"/>
            <w:sz w:val="28"/>
            <w:szCs w:val="28"/>
          </w:rPr>
          <w:t>ф. 0504402</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записки-расчета об исчислении среднего заработка при предоставлении отпуска, увольнении и других случаях (</w:t>
      </w:r>
      <w:hyperlink r:id="rId196" w:history="1">
        <w:r w:rsidRPr="00AE1DEA">
          <w:rPr>
            <w:rStyle w:val="afc"/>
            <w:sz w:val="28"/>
            <w:szCs w:val="28"/>
          </w:rPr>
          <w:t>ф. 0504425</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бухгалтерской справки (</w:t>
      </w:r>
      <w:hyperlink r:id="rId197" w:history="1">
        <w:r w:rsidRPr="00AE1DEA">
          <w:rPr>
            <w:rStyle w:val="afc"/>
            <w:sz w:val="28"/>
            <w:szCs w:val="28"/>
          </w:rPr>
          <w:t>ф. 0504833</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акта выполненных работ;</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акта об оказании услуг;</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акта приема-передачи;</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договора в случае осуществления авансовых платежей в соответствии с его условиями;</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авансового отчета (</w:t>
      </w:r>
      <w:hyperlink r:id="rId198" w:history="1">
        <w:r w:rsidRPr="00AE1DEA">
          <w:rPr>
            <w:rStyle w:val="afc"/>
            <w:sz w:val="28"/>
            <w:szCs w:val="28"/>
          </w:rPr>
          <w:t>ф. 0504505</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отчета о расходах подотчетного лица (</w:t>
      </w:r>
      <w:hyperlink r:id="rId199" w:history="1">
        <w:r w:rsidRPr="00AE1DEA">
          <w:rPr>
            <w:rStyle w:val="afc"/>
            <w:sz w:val="28"/>
            <w:szCs w:val="28"/>
          </w:rPr>
          <w:t>ф. 0504520</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lastRenderedPageBreak/>
        <w:t>справки-расчета;</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счета;</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счета-фактуры;</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товарной на</w:t>
      </w:r>
      <w:r w:rsidR="005E4F61" w:rsidRPr="00AE1DEA">
        <w:rPr>
          <w:sz w:val="28"/>
          <w:szCs w:val="28"/>
        </w:rPr>
        <w:t xml:space="preserve">кладной </w:t>
      </w:r>
      <w:r w:rsidRPr="00AE1DEA">
        <w:rPr>
          <w:sz w:val="28"/>
          <w:szCs w:val="28"/>
        </w:rPr>
        <w:t xml:space="preserve"> (</w:t>
      </w:r>
      <w:hyperlink r:id="rId200" w:history="1">
        <w:r w:rsidRPr="00AE1DEA">
          <w:rPr>
            <w:rStyle w:val="afc"/>
            <w:sz w:val="28"/>
            <w:szCs w:val="28"/>
          </w:rPr>
          <w:t>ф. 0330212</w:t>
        </w:r>
      </w:hyperlink>
      <w:r w:rsidRPr="00AE1DEA">
        <w:rPr>
          <w:sz w:val="28"/>
          <w:szCs w:val="28"/>
        </w:rPr>
        <w:t>);</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универсального передаточного документа;</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чека;</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квитанции;</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исполнительного листа, судебного приказа;</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налоговой декларации, налогового расчета (расчета авансовых платежей), расчета по страховым взносам;</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решения налогового органа о взыскании задолженности;</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согласованного руководителем заявления о выдаче под отчет денежных средств;</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решения о командировании на территории Российской Федерации;</w:t>
      </w:r>
    </w:p>
    <w:p w:rsidR="00803EB4" w:rsidRPr="00AE1DEA"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контракта в случае осуществления авансовых платежей в соответствии с его условиями;</w:t>
      </w:r>
    </w:p>
    <w:p w:rsidR="00AB7303" w:rsidRDefault="003E1F5A" w:rsidP="006A21AE">
      <w:pPr>
        <w:pStyle w:val="ab"/>
        <w:numPr>
          <w:ilvl w:val="1"/>
          <w:numId w:val="12"/>
        </w:numPr>
        <w:tabs>
          <w:tab w:val="left" w:pos="142"/>
        </w:tabs>
        <w:spacing w:after="0" w:line="360" w:lineRule="auto"/>
        <w:ind w:left="-284"/>
        <w:jc w:val="both"/>
        <w:rPr>
          <w:sz w:val="28"/>
          <w:szCs w:val="28"/>
        </w:rPr>
      </w:pPr>
      <w:r w:rsidRPr="00AE1DEA">
        <w:rPr>
          <w:sz w:val="28"/>
          <w:szCs w:val="28"/>
        </w:rPr>
        <w:t>графика перечисления межбюджетных трансфертов, предусмотренного соглашением о предоставлении межбюджетного трансферта</w:t>
      </w:r>
      <w:r w:rsidR="00AB7303">
        <w:rPr>
          <w:sz w:val="28"/>
          <w:szCs w:val="28"/>
        </w:rPr>
        <w:t>;</w:t>
      </w:r>
    </w:p>
    <w:p w:rsidR="00803EB4" w:rsidRPr="00AE1DEA" w:rsidRDefault="00AB7303" w:rsidP="006A21AE">
      <w:pPr>
        <w:pStyle w:val="ab"/>
        <w:numPr>
          <w:ilvl w:val="1"/>
          <w:numId w:val="12"/>
        </w:numPr>
        <w:tabs>
          <w:tab w:val="left" w:pos="142"/>
        </w:tabs>
        <w:spacing w:after="0" w:line="360" w:lineRule="auto"/>
        <w:ind w:left="-284"/>
        <w:jc w:val="both"/>
        <w:rPr>
          <w:sz w:val="28"/>
          <w:szCs w:val="28"/>
        </w:rPr>
      </w:pPr>
      <w:r>
        <w:rPr>
          <w:sz w:val="28"/>
          <w:szCs w:val="28"/>
        </w:rPr>
        <w:t>иных документов</w:t>
      </w:r>
      <w:r w:rsidR="003E1F5A" w:rsidRPr="00AE1DEA">
        <w:rPr>
          <w:sz w:val="28"/>
          <w:szCs w:val="28"/>
        </w:rPr>
        <w:t>.</w:t>
      </w:r>
    </w:p>
    <w:p w:rsidR="00803EB4" w:rsidRPr="00AE1DEA" w:rsidRDefault="003E1F5A" w:rsidP="006A21AE">
      <w:pPr>
        <w:tabs>
          <w:tab w:val="left" w:pos="142"/>
        </w:tabs>
        <w:spacing w:line="360" w:lineRule="auto"/>
        <w:ind w:left="-284"/>
        <w:rPr>
          <w:sz w:val="28"/>
          <w:szCs w:val="28"/>
        </w:rPr>
      </w:pPr>
      <w:r w:rsidRPr="00AE1DEA">
        <w:rPr>
          <w:i/>
          <w:sz w:val="28"/>
          <w:szCs w:val="28"/>
        </w:rPr>
        <w:t>(Основание:</w:t>
      </w:r>
      <w:r w:rsidRPr="00AE1DEA">
        <w:rPr>
          <w:sz w:val="28"/>
          <w:szCs w:val="28"/>
        </w:rPr>
        <w:t xml:space="preserve"> </w:t>
      </w:r>
      <w:hyperlink r:id="rId201" w:history="1">
        <w:r w:rsidRPr="00AE1DEA">
          <w:rPr>
            <w:rStyle w:val="afc"/>
            <w:i/>
            <w:sz w:val="28"/>
            <w:szCs w:val="28"/>
          </w:rPr>
          <w:t>п. 4 ст. 219</w:t>
        </w:r>
      </w:hyperlink>
      <w:r w:rsidRPr="00AE1DEA">
        <w:rPr>
          <w:i/>
          <w:sz w:val="28"/>
          <w:szCs w:val="28"/>
        </w:rPr>
        <w:t xml:space="preserve"> БК РФ, </w:t>
      </w:r>
      <w:hyperlink r:id="rId202" w:history="1">
        <w:r w:rsidRPr="00AE1DEA">
          <w:rPr>
            <w:rStyle w:val="afc"/>
            <w:i/>
            <w:sz w:val="28"/>
            <w:szCs w:val="28"/>
          </w:rPr>
          <w:t>п. 318</w:t>
        </w:r>
      </w:hyperlink>
      <w:r w:rsidRPr="00AE1DEA">
        <w:rPr>
          <w:i/>
          <w:sz w:val="28"/>
          <w:szCs w:val="28"/>
        </w:rPr>
        <w:t xml:space="preserve"> Инструкции № 157н)</w:t>
      </w:r>
    </w:p>
    <w:p w:rsidR="00803EB4" w:rsidRPr="00AE1DEA" w:rsidRDefault="003E1F5A" w:rsidP="006A21AE">
      <w:pPr>
        <w:pStyle w:val="1"/>
        <w:tabs>
          <w:tab w:val="left" w:pos="142"/>
        </w:tabs>
        <w:spacing w:line="360" w:lineRule="auto"/>
        <w:ind w:left="-284"/>
        <w:rPr>
          <w:sz w:val="28"/>
        </w:rPr>
      </w:pPr>
      <w:bookmarkStart w:id="73" w:name="_ref_1-8c74398a4b8742"/>
      <w:r w:rsidRPr="00AE1DEA">
        <w:rPr>
          <w:sz w:val="28"/>
        </w:rPr>
        <w:t>Забалансовый учет</w:t>
      </w:r>
      <w:bookmarkEnd w:id="73"/>
    </w:p>
    <w:p w:rsidR="00803EB4" w:rsidRPr="00AE1DEA" w:rsidRDefault="003E1F5A" w:rsidP="006A21AE">
      <w:pPr>
        <w:pStyle w:val="2"/>
        <w:tabs>
          <w:tab w:val="left" w:pos="142"/>
        </w:tabs>
        <w:spacing w:line="360" w:lineRule="auto"/>
        <w:ind w:left="-284"/>
        <w:rPr>
          <w:sz w:val="28"/>
          <w:szCs w:val="28"/>
        </w:rPr>
      </w:pPr>
      <w:bookmarkStart w:id="74" w:name="_ref_1-17ec0406dd5442"/>
      <w:r w:rsidRPr="00AE1DEA">
        <w:rPr>
          <w:sz w:val="28"/>
          <w:szCs w:val="28"/>
        </w:rPr>
        <w:t>Учет на забалансовых счетах ведется в разрезе кодов вида финансового обеспечения (деятельности).</w:t>
      </w:r>
      <w:bookmarkEnd w:id="74"/>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203"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75" w:name="_ref_1-58f525501a994c"/>
      <w:r w:rsidRPr="00AE1DEA">
        <w:rPr>
          <w:sz w:val="28"/>
          <w:szCs w:val="28"/>
        </w:rPr>
        <w:t xml:space="preserve">На забалансовом </w:t>
      </w:r>
      <w:hyperlink r:id="rId204" w:history="1">
        <w:r w:rsidRPr="00AE1DEA">
          <w:rPr>
            <w:rStyle w:val="afc"/>
            <w:sz w:val="28"/>
            <w:szCs w:val="28"/>
          </w:rPr>
          <w:t>счете 03</w:t>
        </w:r>
      </w:hyperlink>
      <w:r w:rsidRPr="00AE1DEA">
        <w:rPr>
          <w:sz w:val="28"/>
          <w:szCs w:val="28"/>
        </w:rPr>
        <w:t xml:space="preserve"> "Бланки строгой отчетности" учет ведется по группам:</w:t>
      </w:r>
      <w:bookmarkEnd w:id="75"/>
    </w:p>
    <w:p w:rsidR="00803EB4" w:rsidRPr="00AE1DEA" w:rsidRDefault="003E1F5A" w:rsidP="006A21AE">
      <w:pPr>
        <w:pStyle w:val="ab"/>
        <w:numPr>
          <w:ilvl w:val="1"/>
          <w:numId w:val="13"/>
        </w:numPr>
        <w:tabs>
          <w:tab w:val="left" w:pos="142"/>
        </w:tabs>
        <w:spacing w:after="0" w:line="360" w:lineRule="auto"/>
        <w:ind w:left="-284"/>
        <w:jc w:val="both"/>
        <w:rPr>
          <w:sz w:val="28"/>
          <w:szCs w:val="28"/>
        </w:rPr>
      </w:pPr>
      <w:r w:rsidRPr="00AE1DEA">
        <w:rPr>
          <w:sz w:val="28"/>
          <w:szCs w:val="28"/>
        </w:rPr>
        <w:t>трудовые книжки;</w:t>
      </w:r>
    </w:p>
    <w:p w:rsidR="00803EB4" w:rsidRPr="00AE1DEA" w:rsidRDefault="003E1F5A" w:rsidP="006A21AE">
      <w:pPr>
        <w:pStyle w:val="ab"/>
        <w:numPr>
          <w:ilvl w:val="1"/>
          <w:numId w:val="13"/>
        </w:numPr>
        <w:tabs>
          <w:tab w:val="left" w:pos="142"/>
        </w:tabs>
        <w:spacing w:after="0" w:line="360" w:lineRule="auto"/>
        <w:ind w:left="-284"/>
        <w:jc w:val="both"/>
        <w:rPr>
          <w:sz w:val="28"/>
          <w:szCs w:val="28"/>
        </w:rPr>
      </w:pPr>
      <w:r w:rsidRPr="00AE1DEA">
        <w:rPr>
          <w:sz w:val="28"/>
          <w:szCs w:val="28"/>
        </w:rPr>
        <w:t>вкладыши в трудовые книжки;</w:t>
      </w:r>
    </w:p>
    <w:p w:rsidR="00803EB4" w:rsidRPr="00AE1DEA" w:rsidRDefault="003E1F5A" w:rsidP="006A21AE">
      <w:pPr>
        <w:pStyle w:val="ab"/>
        <w:numPr>
          <w:ilvl w:val="1"/>
          <w:numId w:val="13"/>
        </w:numPr>
        <w:tabs>
          <w:tab w:val="left" w:pos="142"/>
        </w:tabs>
        <w:spacing w:after="0" w:line="360" w:lineRule="auto"/>
        <w:ind w:left="-284"/>
        <w:jc w:val="both"/>
        <w:rPr>
          <w:sz w:val="28"/>
          <w:szCs w:val="28"/>
        </w:rPr>
      </w:pPr>
      <w:r w:rsidRPr="00AE1DEA">
        <w:rPr>
          <w:sz w:val="28"/>
          <w:szCs w:val="28"/>
        </w:rPr>
        <w:t xml:space="preserve">    </w:t>
      </w:r>
      <w:r w:rsidR="002C1AE6" w:rsidRPr="00AE1DEA">
        <w:rPr>
          <w:sz w:val="28"/>
          <w:szCs w:val="28"/>
        </w:rPr>
        <w:t>удостоверения</w:t>
      </w:r>
      <w:r w:rsidRPr="00AE1DEA">
        <w:rPr>
          <w:sz w:val="28"/>
          <w:szCs w:val="28"/>
        </w:rPr>
        <w:t>.</w:t>
      </w:r>
    </w:p>
    <w:p w:rsidR="00803EB4" w:rsidRPr="00AE1DEA" w:rsidRDefault="003E1F5A" w:rsidP="006A21AE">
      <w:pPr>
        <w:tabs>
          <w:tab w:val="left" w:pos="142"/>
        </w:tabs>
        <w:spacing w:line="360" w:lineRule="auto"/>
        <w:ind w:left="-284"/>
        <w:rPr>
          <w:sz w:val="28"/>
          <w:szCs w:val="28"/>
        </w:rPr>
      </w:pPr>
      <w:r w:rsidRPr="00AE1DEA">
        <w:rPr>
          <w:i/>
          <w:sz w:val="28"/>
          <w:szCs w:val="28"/>
        </w:rPr>
        <w:lastRenderedPageBreak/>
        <w:t xml:space="preserve">(Основание: </w:t>
      </w:r>
      <w:hyperlink r:id="rId205" w:history="1">
        <w:r w:rsidRPr="00AE1DEA">
          <w:rPr>
            <w:rStyle w:val="afc"/>
            <w:i/>
            <w:sz w:val="28"/>
            <w:szCs w:val="28"/>
          </w:rPr>
          <w:t>п. 337</w:t>
        </w:r>
      </w:hyperlink>
      <w:r w:rsidRPr="00AE1DEA">
        <w:rPr>
          <w:i/>
          <w:sz w:val="28"/>
          <w:szCs w:val="28"/>
        </w:rPr>
        <w:t xml:space="preserve"> Инструкции № 157н, </w:t>
      </w:r>
      <w:hyperlink r:id="rId206" w:history="1">
        <w:r w:rsidRPr="00AE1DEA">
          <w:rPr>
            <w:rStyle w:val="afc"/>
            <w:i/>
            <w:sz w:val="28"/>
            <w:szCs w:val="28"/>
          </w:rPr>
          <w:t>п. 20</w:t>
        </w:r>
      </w:hyperlink>
      <w:r w:rsidRPr="00AE1DEA">
        <w:rPr>
          <w:i/>
          <w:sz w:val="28"/>
          <w:szCs w:val="28"/>
        </w:rPr>
        <w:t xml:space="preserve"> Инструкции № 191н)</w:t>
      </w:r>
    </w:p>
    <w:p w:rsidR="00803EB4" w:rsidRPr="00AE1DEA" w:rsidRDefault="003E1F5A" w:rsidP="006A21AE">
      <w:pPr>
        <w:pStyle w:val="2"/>
        <w:tabs>
          <w:tab w:val="left" w:pos="142"/>
        </w:tabs>
        <w:spacing w:line="360" w:lineRule="auto"/>
        <w:ind w:left="-284"/>
        <w:rPr>
          <w:sz w:val="28"/>
          <w:szCs w:val="28"/>
        </w:rPr>
      </w:pPr>
      <w:bookmarkStart w:id="76" w:name="_ref_1-e42c7f3eebe24f"/>
      <w:r w:rsidRPr="00AE1DEA">
        <w:rPr>
          <w:sz w:val="28"/>
          <w:szCs w:val="28"/>
        </w:rPr>
        <w:t xml:space="preserve">На забалансовом </w:t>
      </w:r>
      <w:hyperlink r:id="rId207" w:history="1">
        <w:r w:rsidRPr="00AE1DEA">
          <w:rPr>
            <w:rStyle w:val="afc"/>
            <w:sz w:val="28"/>
            <w:szCs w:val="28"/>
          </w:rPr>
          <w:t>счете 04</w:t>
        </w:r>
      </w:hyperlink>
      <w:r w:rsidRPr="00AE1DEA">
        <w:rPr>
          <w:sz w:val="28"/>
          <w:szCs w:val="28"/>
        </w:rPr>
        <w:t xml:space="preserve"> "Сомнительная задолженность" учет ведется по группам:</w:t>
      </w:r>
      <w:bookmarkEnd w:id="76"/>
    </w:p>
    <w:p w:rsidR="00803EB4" w:rsidRPr="00AE1DEA" w:rsidRDefault="003E1F5A" w:rsidP="006A21AE">
      <w:pPr>
        <w:pStyle w:val="ab"/>
        <w:numPr>
          <w:ilvl w:val="1"/>
          <w:numId w:val="14"/>
        </w:numPr>
        <w:tabs>
          <w:tab w:val="left" w:pos="142"/>
        </w:tabs>
        <w:spacing w:after="0" w:line="360" w:lineRule="auto"/>
        <w:ind w:left="-284"/>
        <w:jc w:val="both"/>
        <w:rPr>
          <w:sz w:val="28"/>
          <w:szCs w:val="28"/>
        </w:rPr>
      </w:pPr>
      <w:r w:rsidRPr="00AE1DEA">
        <w:rPr>
          <w:sz w:val="28"/>
          <w:szCs w:val="28"/>
        </w:rPr>
        <w:t>задолженность по доходам;</w:t>
      </w:r>
    </w:p>
    <w:p w:rsidR="00803EB4" w:rsidRPr="00AE1DEA" w:rsidRDefault="003E1F5A" w:rsidP="006A21AE">
      <w:pPr>
        <w:pStyle w:val="ab"/>
        <w:numPr>
          <w:ilvl w:val="1"/>
          <w:numId w:val="14"/>
        </w:numPr>
        <w:tabs>
          <w:tab w:val="left" w:pos="142"/>
        </w:tabs>
        <w:spacing w:after="0" w:line="360" w:lineRule="auto"/>
        <w:ind w:left="-284"/>
        <w:jc w:val="both"/>
        <w:rPr>
          <w:sz w:val="28"/>
          <w:szCs w:val="28"/>
        </w:rPr>
      </w:pPr>
      <w:r w:rsidRPr="00AE1DEA">
        <w:rPr>
          <w:sz w:val="28"/>
          <w:szCs w:val="28"/>
        </w:rPr>
        <w:t>задолженность по авансам;</w:t>
      </w:r>
    </w:p>
    <w:p w:rsidR="00803EB4" w:rsidRPr="00AE1DEA" w:rsidRDefault="003E1F5A" w:rsidP="006A21AE">
      <w:pPr>
        <w:pStyle w:val="ab"/>
        <w:numPr>
          <w:ilvl w:val="1"/>
          <w:numId w:val="14"/>
        </w:numPr>
        <w:tabs>
          <w:tab w:val="left" w:pos="142"/>
        </w:tabs>
        <w:spacing w:after="0" w:line="360" w:lineRule="auto"/>
        <w:ind w:left="-284"/>
        <w:jc w:val="both"/>
        <w:rPr>
          <w:sz w:val="28"/>
          <w:szCs w:val="28"/>
        </w:rPr>
      </w:pPr>
      <w:r w:rsidRPr="00AE1DEA">
        <w:rPr>
          <w:sz w:val="28"/>
          <w:szCs w:val="28"/>
        </w:rPr>
        <w:t>задолженность подотчетных лиц;</w:t>
      </w:r>
    </w:p>
    <w:p w:rsidR="00803EB4" w:rsidRPr="00AE1DEA" w:rsidRDefault="003E1F5A" w:rsidP="006A21AE">
      <w:pPr>
        <w:pStyle w:val="ab"/>
        <w:numPr>
          <w:ilvl w:val="1"/>
          <w:numId w:val="14"/>
        </w:numPr>
        <w:tabs>
          <w:tab w:val="left" w:pos="142"/>
        </w:tabs>
        <w:spacing w:after="0" w:line="360" w:lineRule="auto"/>
        <w:ind w:left="-284"/>
        <w:jc w:val="both"/>
        <w:rPr>
          <w:sz w:val="28"/>
          <w:szCs w:val="28"/>
        </w:rPr>
      </w:pPr>
      <w:r w:rsidRPr="00AE1DEA">
        <w:rPr>
          <w:sz w:val="28"/>
          <w:szCs w:val="28"/>
        </w:rPr>
        <w:t>задолженность по недостачам.</w:t>
      </w:r>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208" w:history="1">
        <w:r w:rsidRPr="00AE1DEA">
          <w:rPr>
            <w:rStyle w:val="afc"/>
            <w:i/>
            <w:sz w:val="28"/>
            <w:szCs w:val="28"/>
          </w:rPr>
          <w:t>п. 9</w:t>
        </w:r>
      </w:hyperlink>
      <w:r w:rsidRPr="00AE1DEA">
        <w:rPr>
          <w:i/>
          <w:sz w:val="28"/>
          <w:szCs w:val="28"/>
        </w:rPr>
        <w:t xml:space="preserve"> СГС "Учетная политика"</w:t>
      </w:r>
      <w:r w:rsidRPr="00AE1DEA">
        <w:rPr>
          <w:sz w:val="28"/>
          <w:szCs w:val="28"/>
        </w:rPr>
        <w:t>)</w:t>
      </w:r>
    </w:p>
    <w:p w:rsidR="003C353B" w:rsidRPr="00AE1DEA" w:rsidRDefault="003C353B" w:rsidP="00C726AB">
      <w:pPr>
        <w:pStyle w:val="2"/>
        <w:tabs>
          <w:tab w:val="left" w:pos="142"/>
        </w:tabs>
        <w:spacing w:line="360" w:lineRule="auto"/>
        <w:ind w:left="-284" w:right="-142"/>
        <w:rPr>
          <w:sz w:val="28"/>
          <w:szCs w:val="28"/>
        </w:rPr>
      </w:pPr>
      <w:r w:rsidRPr="00AE1DEA">
        <w:rPr>
          <w:sz w:val="28"/>
          <w:szCs w:val="28"/>
        </w:rPr>
        <w:t>Для учета м</w:t>
      </w:r>
      <w:r w:rsidR="000A2365" w:rsidRPr="00AE1DEA">
        <w:rPr>
          <w:sz w:val="28"/>
          <w:szCs w:val="28"/>
        </w:rPr>
        <w:t>атериальны</w:t>
      </w:r>
      <w:r w:rsidRPr="00AE1DEA">
        <w:rPr>
          <w:sz w:val="28"/>
          <w:szCs w:val="28"/>
        </w:rPr>
        <w:t>х</w:t>
      </w:r>
      <w:r w:rsidR="000A2365" w:rsidRPr="00AE1DEA">
        <w:rPr>
          <w:sz w:val="28"/>
          <w:szCs w:val="28"/>
        </w:rPr>
        <w:t xml:space="preserve"> запас</w:t>
      </w:r>
      <w:r w:rsidRPr="00AE1DEA">
        <w:rPr>
          <w:sz w:val="28"/>
          <w:szCs w:val="28"/>
        </w:rPr>
        <w:t xml:space="preserve">ов </w:t>
      </w:r>
      <w:r w:rsidR="000A2365" w:rsidRPr="00AE1DEA">
        <w:rPr>
          <w:sz w:val="28"/>
          <w:szCs w:val="28"/>
        </w:rPr>
        <w:t xml:space="preserve">с длительным сроком использования </w:t>
      </w:r>
      <w:proofErr w:type="gramStart"/>
      <w:r w:rsidR="000A2365" w:rsidRPr="00AE1DEA">
        <w:rPr>
          <w:sz w:val="28"/>
          <w:szCs w:val="28"/>
        </w:rPr>
        <w:t>( дыроколы</w:t>
      </w:r>
      <w:proofErr w:type="gramEnd"/>
      <w:r w:rsidR="000A2365" w:rsidRPr="00AE1DEA">
        <w:rPr>
          <w:sz w:val="28"/>
          <w:szCs w:val="28"/>
        </w:rPr>
        <w:t>,</w:t>
      </w:r>
      <w:r w:rsidR="00AB7303" w:rsidRPr="00AB7303">
        <w:rPr>
          <w:sz w:val="28"/>
          <w:szCs w:val="28"/>
        </w:rPr>
        <w:t xml:space="preserve"> </w:t>
      </w:r>
      <w:r w:rsidR="00AB7303">
        <w:rPr>
          <w:sz w:val="28"/>
          <w:szCs w:val="28"/>
          <w:lang w:val="en-US"/>
        </w:rPr>
        <w:t>USB</w:t>
      </w:r>
      <w:r w:rsidR="00AB7303" w:rsidRPr="007D0AE7">
        <w:rPr>
          <w:sz w:val="28"/>
          <w:szCs w:val="28"/>
        </w:rPr>
        <w:t xml:space="preserve"> </w:t>
      </w:r>
      <w:proofErr w:type="spellStart"/>
      <w:r w:rsidR="00AB7303">
        <w:rPr>
          <w:sz w:val="28"/>
          <w:szCs w:val="28"/>
        </w:rPr>
        <w:t>флеш</w:t>
      </w:r>
      <w:proofErr w:type="spellEnd"/>
      <w:r w:rsidR="00AB7303">
        <w:rPr>
          <w:sz w:val="28"/>
          <w:szCs w:val="28"/>
        </w:rPr>
        <w:t>-накопители</w:t>
      </w:r>
      <w:r w:rsidR="000A2365" w:rsidRPr="00AE1DEA">
        <w:rPr>
          <w:sz w:val="28"/>
          <w:szCs w:val="28"/>
        </w:rPr>
        <w:t xml:space="preserve">, </w:t>
      </w:r>
      <w:r w:rsidR="00AB7303">
        <w:rPr>
          <w:sz w:val="28"/>
          <w:szCs w:val="28"/>
        </w:rPr>
        <w:t>органайзеры</w:t>
      </w:r>
      <w:r w:rsidR="000A2365" w:rsidRPr="00AE1DEA">
        <w:rPr>
          <w:sz w:val="28"/>
          <w:szCs w:val="28"/>
        </w:rPr>
        <w:t xml:space="preserve"> и др.). </w:t>
      </w:r>
      <w:r w:rsidRPr="00AE1DEA">
        <w:rPr>
          <w:sz w:val="28"/>
          <w:szCs w:val="28"/>
        </w:rPr>
        <w:t>введен</w:t>
      </w:r>
      <w:r w:rsidR="000A2365" w:rsidRPr="00AE1DEA">
        <w:rPr>
          <w:sz w:val="28"/>
          <w:szCs w:val="28"/>
        </w:rPr>
        <w:t xml:space="preserve"> забалансов</w:t>
      </w:r>
      <w:r w:rsidRPr="00AE1DEA">
        <w:rPr>
          <w:sz w:val="28"/>
          <w:szCs w:val="28"/>
        </w:rPr>
        <w:t>ый</w:t>
      </w:r>
      <w:r w:rsidR="000A2365" w:rsidRPr="00AE1DEA">
        <w:rPr>
          <w:sz w:val="28"/>
          <w:szCs w:val="28"/>
        </w:rPr>
        <w:t xml:space="preserve"> счет 1.МЗ.05 «Материальные запасы, переданные в эксплуатацию». </w:t>
      </w:r>
    </w:p>
    <w:p w:rsidR="000A2365" w:rsidRPr="00AE1DEA" w:rsidRDefault="003C353B" w:rsidP="006A21AE">
      <w:pPr>
        <w:pStyle w:val="2"/>
        <w:numPr>
          <w:ilvl w:val="0"/>
          <w:numId w:val="0"/>
        </w:numPr>
        <w:tabs>
          <w:tab w:val="left" w:pos="142"/>
        </w:tabs>
        <w:spacing w:line="360" w:lineRule="auto"/>
        <w:ind w:left="-284"/>
        <w:rPr>
          <w:sz w:val="28"/>
          <w:szCs w:val="28"/>
        </w:rPr>
      </w:pPr>
      <w:r w:rsidRPr="00AE1DEA">
        <w:rPr>
          <w:sz w:val="28"/>
          <w:szCs w:val="28"/>
        </w:rPr>
        <w:t xml:space="preserve">Материальные запасы учитываются на данном счете по балансовой стоимости </w:t>
      </w:r>
      <w:r w:rsidR="00513A96" w:rsidRPr="00AE1DEA">
        <w:rPr>
          <w:sz w:val="28"/>
          <w:szCs w:val="28"/>
        </w:rPr>
        <w:t xml:space="preserve">с момента выдачи в эксплуатацию </w:t>
      </w:r>
      <w:r w:rsidRPr="00AE1DEA">
        <w:rPr>
          <w:sz w:val="28"/>
          <w:szCs w:val="28"/>
        </w:rPr>
        <w:t xml:space="preserve">до момента принятия решения о их списании. </w:t>
      </w:r>
      <w:r w:rsidR="000A2365" w:rsidRPr="00AE1DEA">
        <w:rPr>
          <w:sz w:val="28"/>
          <w:szCs w:val="28"/>
        </w:rPr>
        <w:t>Материальные запасы, выданные в эксплуатацию в период с 01.01.2016 по 30.11.2023 года, подлежат списанию на финансовый результат и учету за балансом. Далее учет материальных запасов осуществлять в соответствии с п.4.6. настоящей Учетной политики. Выбытие материальных запасов со счета 1.МЗ.05, в том числе в связи с выявлением порчи, хищений, недостачи и (или) принятия решения об их списании (уничтожении), производится на основании Акта о списании материальных запасов ф. 0504230 по средне фактической стоимости.     Внутреннее перемещение материальных запасов, числящихся на забалансовых счетах, осуществляется по требованию- накладной ф. 0504204.    Аналитический учет по счету ведется по количеству и сумме в разрезе материально-ответственных лиц в Карточках количественно- суммового учета материальных ценностей ф. 05047041.</w:t>
      </w:r>
    </w:p>
    <w:p w:rsidR="00803EB4" w:rsidRPr="00AE1DEA" w:rsidRDefault="003E1F5A" w:rsidP="006A21AE">
      <w:pPr>
        <w:pStyle w:val="2"/>
        <w:tabs>
          <w:tab w:val="left" w:pos="142"/>
        </w:tabs>
        <w:spacing w:line="360" w:lineRule="auto"/>
        <w:ind w:left="-284"/>
        <w:rPr>
          <w:sz w:val="28"/>
          <w:szCs w:val="28"/>
        </w:rPr>
      </w:pPr>
      <w:bookmarkStart w:id="77" w:name="_ref_1-381c5d3a3cbf45"/>
      <w:r w:rsidRPr="00AE1DEA">
        <w:rPr>
          <w:sz w:val="28"/>
          <w:szCs w:val="28"/>
        </w:rPr>
        <w:t xml:space="preserve">Подарки, полученные в связи с протокольными мероприятиями, служебными командировками и другими официальными мероприятиями, отражаются на забалансовом </w:t>
      </w:r>
      <w:hyperlink r:id="rId209" w:history="1">
        <w:r w:rsidRPr="00AE1DEA">
          <w:rPr>
            <w:rStyle w:val="afc"/>
            <w:sz w:val="28"/>
            <w:szCs w:val="28"/>
          </w:rPr>
          <w:t>счете 07</w:t>
        </w:r>
      </w:hyperlink>
      <w:r w:rsidRPr="00AE1DEA">
        <w:rPr>
          <w:sz w:val="28"/>
          <w:szCs w:val="28"/>
        </w:rPr>
        <w:t xml:space="preserve"> "Награды, призы, кубки и ценные подарки, сувениры". В момент получения служащим указанного имущества оно подлежит отражению на счете 07 на основании представленного им уведомления</w:t>
      </w:r>
      <w:r w:rsidR="00241905">
        <w:rPr>
          <w:sz w:val="28"/>
          <w:szCs w:val="28"/>
        </w:rPr>
        <w:t xml:space="preserve"> до </w:t>
      </w:r>
      <w:r w:rsidR="00241905">
        <w:rPr>
          <w:sz w:val="28"/>
          <w:szCs w:val="28"/>
        </w:rPr>
        <w:lastRenderedPageBreak/>
        <w:t>момента передачи в администрацию Шабалинского района Кировской области, с целью включения в реестр муниципального имущества</w:t>
      </w:r>
      <w:r w:rsidRPr="00AE1DEA">
        <w:rPr>
          <w:sz w:val="28"/>
          <w:szCs w:val="28"/>
        </w:rPr>
        <w:t>.</w:t>
      </w:r>
      <w:bookmarkEnd w:id="77"/>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210"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78" w:name="_ref_1-7582fd3f7d424c"/>
      <w:r w:rsidRPr="00AE1DEA">
        <w:rPr>
          <w:sz w:val="28"/>
          <w:szCs w:val="28"/>
        </w:rPr>
        <w:t>Подарки, полученные в связи с протокольными мероприятиями, служебными командировками и другими официальными мероприятиями, учитываются</w:t>
      </w:r>
      <w:r w:rsidR="00AB7303">
        <w:rPr>
          <w:sz w:val="28"/>
          <w:szCs w:val="28"/>
        </w:rPr>
        <w:t xml:space="preserve"> </w:t>
      </w:r>
      <w:r w:rsidRPr="00AE1DEA">
        <w:rPr>
          <w:sz w:val="28"/>
          <w:szCs w:val="28"/>
        </w:rPr>
        <w:t>в условной оценке: одна штука - один рубль.</w:t>
      </w:r>
      <w:bookmarkEnd w:id="78"/>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211" w:history="1">
        <w:r w:rsidRPr="00AE1DEA">
          <w:rPr>
            <w:rStyle w:val="afc"/>
            <w:i/>
            <w:sz w:val="28"/>
            <w:szCs w:val="28"/>
          </w:rPr>
          <w:t>п. 345</w:t>
        </w:r>
      </w:hyperlink>
      <w:r w:rsidRPr="00AE1DEA">
        <w:rPr>
          <w:i/>
          <w:sz w:val="28"/>
          <w:szCs w:val="28"/>
        </w:rPr>
        <w:t xml:space="preserve"> Инструкции № 157н, </w:t>
      </w:r>
      <w:hyperlink r:id="rId212"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79" w:name="_ref_1-582c7e59521a45"/>
      <w:r w:rsidRPr="00AE1DEA">
        <w:rPr>
          <w:sz w:val="28"/>
          <w:szCs w:val="28"/>
        </w:rPr>
        <w:t xml:space="preserve">Аналитический учет по счетам </w:t>
      </w:r>
      <w:hyperlink r:id="rId213" w:history="1">
        <w:r w:rsidRPr="00AE1DEA">
          <w:rPr>
            <w:rStyle w:val="afc"/>
            <w:sz w:val="28"/>
            <w:szCs w:val="28"/>
          </w:rPr>
          <w:t>17</w:t>
        </w:r>
      </w:hyperlink>
      <w:r w:rsidRPr="00AE1DEA">
        <w:rPr>
          <w:sz w:val="28"/>
          <w:szCs w:val="28"/>
        </w:rPr>
        <w:t xml:space="preserve"> "Поступления денежных средств" и </w:t>
      </w:r>
      <w:hyperlink r:id="rId214" w:history="1">
        <w:r w:rsidRPr="00AE1DEA">
          <w:rPr>
            <w:rStyle w:val="afc"/>
            <w:sz w:val="28"/>
            <w:szCs w:val="28"/>
          </w:rPr>
          <w:t>18</w:t>
        </w:r>
      </w:hyperlink>
      <w:r w:rsidRPr="00AE1DEA">
        <w:rPr>
          <w:sz w:val="28"/>
          <w:szCs w:val="28"/>
        </w:rPr>
        <w:t xml:space="preserve"> "Выбытия денежных средств" ведется в </w:t>
      </w:r>
      <w:proofErr w:type="spellStart"/>
      <w:r w:rsidRPr="00AE1DEA">
        <w:rPr>
          <w:sz w:val="28"/>
          <w:szCs w:val="28"/>
        </w:rPr>
        <w:t>Многографной</w:t>
      </w:r>
      <w:proofErr w:type="spellEnd"/>
      <w:r w:rsidRPr="00AE1DEA">
        <w:rPr>
          <w:sz w:val="28"/>
          <w:szCs w:val="28"/>
        </w:rPr>
        <w:t xml:space="preserve"> карточке (</w:t>
      </w:r>
      <w:hyperlink r:id="rId215" w:history="1">
        <w:r w:rsidRPr="00AE1DEA">
          <w:rPr>
            <w:rStyle w:val="afc"/>
            <w:sz w:val="28"/>
            <w:szCs w:val="28"/>
          </w:rPr>
          <w:t>ф. 0504054</w:t>
        </w:r>
      </w:hyperlink>
      <w:r w:rsidRPr="00AE1DEA">
        <w:rPr>
          <w:sz w:val="28"/>
          <w:szCs w:val="28"/>
        </w:rPr>
        <w:t>).</w:t>
      </w:r>
      <w:bookmarkEnd w:id="79"/>
    </w:p>
    <w:p w:rsidR="00803EB4" w:rsidRPr="00AE1DEA" w:rsidRDefault="003E1F5A" w:rsidP="006A21AE">
      <w:pPr>
        <w:tabs>
          <w:tab w:val="left" w:pos="142"/>
        </w:tabs>
        <w:spacing w:line="360" w:lineRule="auto"/>
        <w:ind w:left="-284"/>
        <w:rPr>
          <w:sz w:val="28"/>
          <w:szCs w:val="28"/>
        </w:rPr>
      </w:pPr>
      <w:r w:rsidRPr="00AE1DEA">
        <w:rPr>
          <w:i/>
          <w:sz w:val="28"/>
          <w:szCs w:val="28"/>
        </w:rPr>
        <w:t xml:space="preserve">(Основание: </w:t>
      </w:r>
      <w:hyperlink r:id="rId216" w:history="1">
        <w:r w:rsidRPr="00AE1DEA">
          <w:rPr>
            <w:rStyle w:val="afc"/>
            <w:i/>
            <w:sz w:val="28"/>
            <w:szCs w:val="28"/>
          </w:rPr>
          <w:t>п. п. 366</w:t>
        </w:r>
      </w:hyperlink>
      <w:r w:rsidRPr="00AE1DEA">
        <w:rPr>
          <w:i/>
          <w:sz w:val="28"/>
          <w:szCs w:val="28"/>
        </w:rPr>
        <w:t xml:space="preserve">, </w:t>
      </w:r>
      <w:hyperlink r:id="rId217" w:history="1">
        <w:r w:rsidRPr="00AE1DEA">
          <w:rPr>
            <w:rStyle w:val="afc"/>
            <w:i/>
            <w:sz w:val="28"/>
            <w:szCs w:val="28"/>
          </w:rPr>
          <w:t>368</w:t>
        </w:r>
      </w:hyperlink>
      <w:r w:rsidRPr="00AE1DEA">
        <w:rPr>
          <w:i/>
          <w:sz w:val="28"/>
          <w:szCs w:val="28"/>
        </w:rPr>
        <w:t xml:space="preserve"> Инструкции № 157н)</w:t>
      </w:r>
    </w:p>
    <w:p w:rsidR="00803EB4" w:rsidRPr="00AE1DEA" w:rsidRDefault="003E1F5A" w:rsidP="006A21AE">
      <w:pPr>
        <w:pStyle w:val="2"/>
        <w:tabs>
          <w:tab w:val="left" w:pos="142"/>
        </w:tabs>
        <w:spacing w:line="360" w:lineRule="auto"/>
        <w:ind w:left="-284"/>
        <w:rPr>
          <w:sz w:val="28"/>
          <w:szCs w:val="28"/>
        </w:rPr>
      </w:pPr>
      <w:bookmarkStart w:id="80" w:name="_ref_1-bd58a0ceac9b40"/>
      <w:r w:rsidRPr="00AE1DEA">
        <w:rPr>
          <w:sz w:val="28"/>
          <w:szCs w:val="28"/>
        </w:rPr>
        <w:t xml:space="preserve">Аналитический учет невыясненных поступлений бюджета прошлых лет ведется на </w:t>
      </w:r>
      <w:hyperlink r:id="rId218" w:history="1">
        <w:r w:rsidRPr="00AE1DEA">
          <w:rPr>
            <w:rStyle w:val="afc"/>
            <w:sz w:val="28"/>
            <w:szCs w:val="28"/>
          </w:rPr>
          <w:t>счете 19</w:t>
        </w:r>
      </w:hyperlink>
      <w:r w:rsidRPr="00AE1DEA">
        <w:rPr>
          <w:sz w:val="28"/>
          <w:szCs w:val="28"/>
        </w:rPr>
        <w:t xml:space="preserve"> "Невыясненные поступления прошлых лет" в разрезе каждого плательщика, от которого поступили соответствующие средства.</w:t>
      </w:r>
      <w:bookmarkEnd w:id="80"/>
    </w:p>
    <w:p w:rsidR="00803EB4" w:rsidRPr="00AE1DEA" w:rsidRDefault="003E1F5A" w:rsidP="006A21AE">
      <w:pPr>
        <w:tabs>
          <w:tab w:val="left" w:pos="142"/>
        </w:tabs>
        <w:spacing w:line="360" w:lineRule="auto"/>
        <w:ind w:left="-284"/>
        <w:rPr>
          <w:sz w:val="28"/>
          <w:szCs w:val="28"/>
        </w:rPr>
      </w:pPr>
      <w:r w:rsidRPr="00AE1DEA">
        <w:rPr>
          <w:i/>
          <w:sz w:val="28"/>
          <w:szCs w:val="28"/>
        </w:rPr>
        <w:t>(</w:t>
      </w:r>
      <w:r w:rsidRPr="00AE1DEA">
        <w:rPr>
          <w:sz w:val="28"/>
          <w:szCs w:val="28"/>
        </w:rPr>
        <w:t xml:space="preserve">Основание: </w:t>
      </w:r>
      <w:hyperlink r:id="rId219" w:history="1">
        <w:r w:rsidRPr="00AE1DEA">
          <w:rPr>
            <w:rStyle w:val="afc"/>
            <w:i/>
            <w:sz w:val="28"/>
            <w:szCs w:val="28"/>
          </w:rPr>
          <w:t>п. 370</w:t>
        </w:r>
      </w:hyperlink>
      <w:r w:rsidRPr="00AE1DEA">
        <w:rPr>
          <w:i/>
          <w:sz w:val="28"/>
          <w:szCs w:val="28"/>
        </w:rPr>
        <w:t xml:space="preserve"> Инструкции № 157н, </w:t>
      </w:r>
      <w:hyperlink r:id="rId220" w:history="1">
        <w:r w:rsidRPr="00AE1DEA">
          <w:rPr>
            <w:rStyle w:val="afc"/>
            <w:i/>
            <w:sz w:val="28"/>
            <w:szCs w:val="28"/>
          </w:rPr>
          <w:t>п. 9</w:t>
        </w:r>
      </w:hyperlink>
      <w:r w:rsidRPr="00AE1DEA">
        <w:rPr>
          <w:i/>
          <w:sz w:val="28"/>
          <w:szCs w:val="28"/>
        </w:rPr>
        <w:t xml:space="preserve"> СГС "Учетная политика")</w:t>
      </w:r>
    </w:p>
    <w:p w:rsidR="00803EB4" w:rsidRPr="00AE1DEA" w:rsidRDefault="003E1F5A" w:rsidP="006A21AE">
      <w:pPr>
        <w:pStyle w:val="2"/>
        <w:tabs>
          <w:tab w:val="left" w:pos="142"/>
        </w:tabs>
        <w:spacing w:line="360" w:lineRule="auto"/>
        <w:ind w:left="-284"/>
        <w:rPr>
          <w:sz w:val="28"/>
          <w:szCs w:val="28"/>
        </w:rPr>
      </w:pPr>
      <w:bookmarkStart w:id="81" w:name="_ref_1-d5cee47946fe46"/>
      <w:r w:rsidRPr="00AE1DEA">
        <w:rPr>
          <w:sz w:val="28"/>
          <w:szCs w:val="28"/>
        </w:rPr>
        <w:t xml:space="preserve">Основные средства на забалансовом </w:t>
      </w:r>
      <w:hyperlink r:id="rId221" w:history="1">
        <w:r w:rsidRPr="00AE1DEA">
          <w:rPr>
            <w:rStyle w:val="afc"/>
            <w:sz w:val="28"/>
            <w:szCs w:val="28"/>
          </w:rPr>
          <w:t>счете 21</w:t>
        </w:r>
      </w:hyperlink>
      <w:r w:rsidRPr="00AE1DEA">
        <w:rPr>
          <w:sz w:val="28"/>
          <w:szCs w:val="28"/>
        </w:rPr>
        <w:t xml:space="preserve"> "Основные средства в эксплуатации" учитываются по балансовой стоимости объекта.</w:t>
      </w:r>
      <w:bookmarkEnd w:id="81"/>
    </w:p>
    <w:p w:rsidR="00803EB4" w:rsidRPr="00AE1DEA" w:rsidRDefault="003E1F5A" w:rsidP="006A21AE">
      <w:pPr>
        <w:tabs>
          <w:tab w:val="left" w:pos="142"/>
        </w:tabs>
        <w:spacing w:line="360" w:lineRule="auto"/>
        <w:ind w:left="-284"/>
        <w:rPr>
          <w:i/>
          <w:sz w:val="28"/>
          <w:szCs w:val="28"/>
        </w:rPr>
      </w:pPr>
      <w:r w:rsidRPr="00AE1DEA">
        <w:rPr>
          <w:i/>
          <w:sz w:val="28"/>
          <w:szCs w:val="28"/>
        </w:rPr>
        <w:t xml:space="preserve">(Основание: </w:t>
      </w:r>
      <w:hyperlink r:id="rId222" w:history="1">
        <w:r w:rsidRPr="00AE1DEA">
          <w:rPr>
            <w:rStyle w:val="afc"/>
            <w:i/>
            <w:sz w:val="28"/>
            <w:szCs w:val="28"/>
          </w:rPr>
          <w:t>п. 373</w:t>
        </w:r>
      </w:hyperlink>
      <w:r w:rsidRPr="00AE1DEA">
        <w:rPr>
          <w:i/>
          <w:sz w:val="28"/>
          <w:szCs w:val="28"/>
        </w:rPr>
        <w:t xml:space="preserve"> Инструкции № 157н)</w:t>
      </w:r>
    </w:p>
    <w:p w:rsidR="00850736" w:rsidRPr="00AE1DEA" w:rsidRDefault="00850736" w:rsidP="006A21AE">
      <w:pPr>
        <w:pStyle w:val="2"/>
        <w:numPr>
          <w:ilvl w:val="0"/>
          <w:numId w:val="0"/>
        </w:numPr>
        <w:tabs>
          <w:tab w:val="left" w:pos="142"/>
        </w:tabs>
        <w:spacing w:line="360" w:lineRule="auto"/>
        <w:ind w:left="-284"/>
        <w:rPr>
          <w:i/>
          <w:sz w:val="28"/>
          <w:szCs w:val="28"/>
        </w:rPr>
      </w:pPr>
      <w:r w:rsidRPr="00AE1DEA">
        <w:rPr>
          <w:sz w:val="28"/>
          <w:szCs w:val="28"/>
        </w:rPr>
        <w:t>Принятие объектов к учету на счет 1.21 производится на основании первичного документа, подтверждающего ввод в эксплуатацию объекта основных средств. Объекты основных средств, стоимостью от 3 000,00 рублей до 10 000,00 рублей, принятые к учету до 01.01.2018 года числятся в составе основных средств, при условии наличия признаков актива. Выбытие объектов основных средств с забалансового счета 1.21, в том числе с выявлением порчи, хищений, недостачи и (или) принятия решения об их списании (уничтожении), производится на основании Акта о списании объектов нефинансовых активов (кроме транспортных средств) ф.0504104.</w:t>
      </w:r>
    </w:p>
    <w:p w:rsidR="00850736" w:rsidRPr="00AE1DEA" w:rsidRDefault="00850736" w:rsidP="006A21A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284" w:firstLine="426"/>
        <w:rPr>
          <w:sz w:val="28"/>
          <w:szCs w:val="28"/>
        </w:rPr>
      </w:pPr>
      <w:r w:rsidRPr="00AE1DEA">
        <w:rPr>
          <w:sz w:val="28"/>
          <w:szCs w:val="28"/>
        </w:rPr>
        <w:t xml:space="preserve">   Передача объектов основных средств стоимостью до 10 000,00 рублей в безвозмездное пользование производится на основании Акта приема-передачи </w:t>
      </w:r>
      <w:r w:rsidRPr="00AE1DEA">
        <w:rPr>
          <w:sz w:val="28"/>
          <w:szCs w:val="28"/>
        </w:rPr>
        <w:lastRenderedPageBreak/>
        <w:t>объектов нефинансовых активов ф.0504101. Внутреннее перемещение основных средств, числящихся на забалансовых счетах, осуществляется по накладной на внутреннее перемещение объектов нефинансовых активов ф. 0504102.  Аналитический учет по счету 1.21 ведется по количеству и сумме в разрезе материально-ответственных лиц в Карточках количественно-суммового учета материальных ценностей ф.0504041. Основным средствам, учитываемым на забалансовом счете 1.21, присваивается порядковый номенклатурный номер. Списание и передача имущества, числящегося на забалансовом счете 1.21, производится без согласования с администрацией Шабалинского района Кировской области, осуществляющей функции и полномочия учредителя</w:t>
      </w:r>
      <w:r w:rsidR="00CA5CC7" w:rsidRPr="00AE1DEA">
        <w:rPr>
          <w:sz w:val="28"/>
          <w:szCs w:val="28"/>
        </w:rPr>
        <w:t>.</w:t>
      </w:r>
    </w:p>
    <w:sectPr w:rsidR="00850736" w:rsidRPr="00AE1DEA" w:rsidSect="00A30BDA">
      <w:footerReference w:type="default" r:id="rId223"/>
      <w:footnotePr>
        <w:numRestart w:val="eachSect"/>
      </w:footnotePr>
      <w:pgSz w:w="11907" w:h="16839" w:code="9"/>
      <w:pgMar w:top="993" w:right="850" w:bottom="567" w:left="1701" w:header="720" w:footer="5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BB" w:rsidRDefault="00A37BBB">
      <w:pPr>
        <w:spacing w:before="0" w:after="0" w:line="240" w:lineRule="auto"/>
      </w:pPr>
      <w:r>
        <w:separator/>
      </w:r>
    </w:p>
  </w:endnote>
  <w:endnote w:type="continuationSeparator" w:id="0">
    <w:p w:rsidR="00A37BBB" w:rsidRDefault="00A37BB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AE7" w:rsidRDefault="007D0AE7">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BB" w:rsidRDefault="00A37BBB">
      <w:pPr>
        <w:spacing w:before="0" w:after="0" w:line="240" w:lineRule="auto"/>
      </w:pPr>
      <w:r>
        <w:separator/>
      </w:r>
    </w:p>
  </w:footnote>
  <w:footnote w:type="continuationSeparator" w:id="0">
    <w:p w:rsidR="00A37BBB" w:rsidRDefault="00A37BB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282C"/>
    <w:multiLevelType w:val="singleLevel"/>
    <w:tmpl w:val="00000000"/>
    <w:lvl w:ilvl="0">
      <w:start w:val="1"/>
      <w:numFmt w:val="upperLetter"/>
      <w:suff w:val="space"/>
      <w:lvlText w:val="%1."/>
      <w:lvlJc w:val="left"/>
      <w:pPr>
        <w:ind w:left="0" w:firstLine="0"/>
      </w:pPr>
    </w:lvl>
  </w:abstractNum>
  <w:abstractNum w:abstractNumId="1" w15:restartNumberingAfterBreak="0">
    <w:nsid w:val="18E3DEB7"/>
    <w:multiLevelType w:val="singleLevel"/>
    <w:tmpl w:val="00000000"/>
    <w:lvl w:ilvl="0">
      <w:start w:val="1"/>
      <w:numFmt w:val="decimal"/>
      <w:suff w:val="space"/>
      <w:lvlText w:val="%1."/>
      <w:lvlJc w:val="left"/>
      <w:pPr>
        <w:ind w:left="0" w:firstLine="0"/>
      </w:pPr>
    </w:lvl>
  </w:abstractNum>
  <w:abstractNum w:abstractNumId="2" w15:restartNumberingAfterBreak="0">
    <w:nsid w:val="1FFF3087"/>
    <w:multiLevelType w:val="singleLevel"/>
    <w:tmpl w:val="00000000"/>
    <w:lvl w:ilvl="0">
      <w:start w:val="1"/>
      <w:numFmt w:val="bullet"/>
      <w:suff w:val="space"/>
      <w:lvlText w:val="-"/>
      <w:lvlJc w:val="left"/>
      <w:pPr>
        <w:ind w:left="4537" w:firstLine="0"/>
      </w:pPr>
    </w:lvl>
  </w:abstractNum>
  <w:abstractNum w:abstractNumId="3" w15:restartNumberingAfterBreak="0">
    <w:nsid w:val="24691B82"/>
    <w:multiLevelType w:val="multilevel"/>
    <w:tmpl w:val="03E6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6DD98"/>
    <w:multiLevelType w:val="singleLevel"/>
    <w:tmpl w:val="00000000"/>
    <w:lvl w:ilvl="0">
      <w:start w:val="1"/>
      <w:numFmt w:val="decimal"/>
      <w:suff w:val="space"/>
      <w:lvlText w:val="%1)"/>
      <w:lvlJc w:val="left"/>
      <w:pPr>
        <w:ind w:left="0" w:firstLine="0"/>
      </w:pPr>
    </w:lvl>
  </w:abstractNum>
  <w:abstractNum w:abstractNumId="5" w15:restartNumberingAfterBreak="0">
    <w:nsid w:val="4CD29676"/>
    <w:multiLevelType w:val="singleLevel"/>
    <w:tmpl w:val="00000000"/>
    <w:lvl w:ilvl="0">
      <w:start w:val="1"/>
      <w:numFmt w:val="none"/>
      <w:suff w:val="space"/>
      <w:lvlText w:val=""/>
      <w:lvlJc w:val="left"/>
      <w:pPr>
        <w:ind w:left="0" w:firstLine="0"/>
      </w:pPr>
    </w:lvl>
  </w:abstractNum>
  <w:abstractNum w:abstractNumId="6" w15:restartNumberingAfterBreak="0">
    <w:nsid w:val="4DA961D5"/>
    <w:multiLevelType w:val="singleLevel"/>
    <w:tmpl w:val="00000000"/>
    <w:lvl w:ilvl="0">
      <w:numFmt w:val="bullet"/>
      <w:suff w:val="space"/>
      <w:lvlText w:val="o"/>
      <w:lvlJc w:val="left"/>
      <w:pPr>
        <w:ind w:left="0" w:firstLine="0"/>
      </w:pPr>
    </w:lvl>
  </w:abstractNum>
  <w:abstractNum w:abstractNumId="7" w15:restartNumberingAfterBreak="0">
    <w:nsid w:val="4F07C925"/>
    <w:multiLevelType w:val="singleLevel"/>
    <w:tmpl w:val="00000000"/>
    <w:lvl w:ilvl="0">
      <w:start w:val="1"/>
      <w:numFmt w:val="lowerRoman"/>
      <w:suff w:val="space"/>
      <w:lvlText w:val="%1."/>
      <w:lvlJc w:val="left"/>
      <w:pPr>
        <w:ind w:left="0" w:firstLine="0"/>
      </w:pPr>
    </w:lvl>
  </w:abstractNum>
  <w:abstractNum w:abstractNumId="8"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9"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0" w15:restartNumberingAfterBreak="0">
    <w:nsid w:val="51EB8B68"/>
    <w:multiLevelType w:val="singleLevel"/>
    <w:tmpl w:val="00000000"/>
    <w:lvl w:ilvl="0">
      <w:start w:val="1"/>
      <w:numFmt w:val="lowerLetter"/>
      <w:suff w:val="space"/>
      <w:lvlText w:val="%1."/>
      <w:lvlJc w:val="left"/>
      <w:pPr>
        <w:ind w:left="0" w:firstLine="0"/>
      </w:pPr>
    </w:lvl>
  </w:abstractNum>
  <w:abstractNum w:abstractNumId="11" w15:restartNumberingAfterBreak="0">
    <w:nsid w:val="546D0856"/>
    <w:multiLevelType w:val="singleLevel"/>
    <w:tmpl w:val="00000000"/>
    <w:lvl w:ilvl="0">
      <w:numFmt w:val="bullet"/>
      <w:suff w:val="space"/>
      <w:lvlText w:val="■"/>
      <w:lvlJc w:val="left"/>
      <w:pPr>
        <w:ind w:left="0" w:firstLine="0"/>
      </w:pPr>
    </w:lvl>
  </w:abstractNum>
  <w:abstractNum w:abstractNumId="12" w15:restartNumberingAfterBreak="0">
    <w:nsid w:val="5B8D6CDA"/>
    <w:multiLevelType w:val="multilevel"/>
    <w:tmpl w:val="7646F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F85131"/>
    <w:multiLevelType w:val="multilevel"/>
    <w:tmpl w:val="F38C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C0E0F"/>
    <w:multiLevelType w:val="multilevel"/>
    <w:tmpl w:val="8D3E2E8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73D39FE4"/>
    <w:multiLevelType w:val="singleLevel"/>
    <w:tmpl w:val="00000000"/>
    <w:lvl w:ilvl="0">
      <w:start w:val="1"/>
      <w:numFmt w:val="upperRoman"/>
      <w:suff w:val="space"/>
      <w:lvlText w:val="%1."/>
      <w:lvlJc w:val="left"/>
      <w:pPr>
        <w:ind w:left="0" w:firstLine="0"/>
      </w:pPr>
    </w:lvl>
  </w:abstractNum>
  <w:abstractNum w:abstractNumId="16" w15:restartNumberingAfterBreak="0">
    <w:nsid w:val="754F51AA"/>
    <w:multiLevelType w:val="singleLevel"/>
    <w:tmpl w:val="00000000"/>
    <w:lvl w:ilvl="0">
      <w:numFmt w:val="bullet"/>
      <w:suff w:val="space"/>
      <w:lvlText w:val="•"/>
      <w:lvlJc w:val="left"/>
      <w:pPr>
        <w:ind w:left="0" w:firstLine="0"/>
      </w:pPr>
    </w:lvl>
  </w:abstractNum>
  <w:num w:numId="1">
    <w:abstractNumId w:val="9"/>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
  </w:num>
  <w:num w:numId="33">
    <w:abstractNumId w:val="12"/>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001"/>
    <w:rsid w:val="00017FC7"/>
    <w:rsid w:val="00045F51"/>
    <w:rsid w:val="00067A19"/>
    <w:rsid w:val="00096FE7"/>
    <w:rsid w:val="000A2365"/>
    <w:rsid w:val="000A2899"/>
    <w:rsid w:val="000B02C5"/>
    <w:rsid w:val="000F1918"/>
    <w:rsid w:val="00135FF3"/>
    <w:rsid w:val="00146944"/>
    <w:rsid w:val="00180001"/>
    <w:rsid w:val="001A3A6C"/>
    <w:rsid w:val="001C457B"/>
    <w:rsid w:val="001E403E"/>
    <w:rsid w:val="001F798C"/>
    <w:rsid w:val="00201430"/>
    <w:rsid w:val="00241905"/>
    <w:rsid w:val="002964F6"/>
    <w:rsid w:val="002A34F7"/>
    <w:rsid w:val="002C1AE6"/>
    <w:rsid w:val="002E1E81"/>
    <w:rsid w:val="00332878"/>
    <w:rsid w:val="003348B4"/>
    <w:rsid w:val="00367838"/>
    <w:rsid w:val="00374F4D"/>
    <w:rsid w:val="003A7966"/>
    <w:rsid w:val="003C0406"/>
    <w:rsid w:val="003C353B"/>
    <w:rsid w:val="003E1F5A"/>
    <w:rsid w:val="003E2E0B"/>
    <w:rsid w:val="003F7822"/>
    <w:rsid w:val="00456084"/>
    <w:rsid w:val="00464A10"/>
    <w:rsid w:val="00497E8A"/>
    <w:rsid w:val="004A43F3"/>
    <w:rsid w:val="004D205A"/>
    <w:rsid w:val="00513A96"/>
    <w:rsid w:val="00573B8A"/>
    <w:rsid w:val="005B009C"/>
    <w:rsid w:val="005E4F61"/>
    <w:rsid w:val="006723CC"/>
    <w:rsid w:val="0067716D"/>
    <w:rsid w:val="0068264D"/>
    <w:rsid w:val="006A21AE"/>
    <w:rsid w:val="006A5505"/>
    <w:rsid w:val="006C033B"/>
    <w:rsid w:val="006D20EF"/>
    <w:rsid w:val="006E29D5"/>
    <w:rsid w:val="006E7ECF"/>
    <w:rsid w:val="007744F6"/>
    <w:rsid w:val="00780052"/>
    <w:rsid w:val="0079363A"/>
    <w:rsid w:val="007B3731"/>
    <w:rsid w:val="007B4F28"/>
    <w:rsid w:val="007B7925"/>
    <w:rsid w:val="007D0AE7"/>
    <w:rsid w:val="007D1673"/>
    <w:rsid w:val="007D3306"/>
    <w:rsid w:val="007D7B54"/>
    <w:rsid w:val="007F6269"/>
    <w:rsid w:val="007F739A"/>
    <w:rsid w:val="00801263"/>
    <w:rsid w:val="00803EB4"/>
    <w:rsid w:val="00850736"/>
    <w:rsid w:val="00854E7A"/>
    <w:rsid w:val="00891D86"/>
    <w:rsid w:val="008962BE"/>
    <w:rsid w:val="008B5ED8"/>
    <w:rsid w:val="008D38ED"/>
    <w:rsid w:val="009221D9"/>
    <w:rsid w:val="00946E2D"/>
    <w:rsid w:val="009B5F3A"/>
    <w:rsid w:val="009C1E71"/>
    <w:rsid w:val="009C78A8"/>
    <w:rsid w:val="00A30BDA"/>
    <w:rsid w:val="00A37BBB"/>
    <w:rsid w:val="00A66FDE"/>
    <w:rsid w:val="00AA60CE"/>
    <w:rsid w:val="00AB7303"/>
    <w:rsid w:val="00AB7793"/>
    <w:rsid w:val="00AB7D2A"/>
    <w:rsid w:val="00AD3CED"/>
    <w:rsid w:val="00AE1552"/>
    <w:rsid w:val="00AE1DEA"/>
    <w:rsid w:val="00AE2063"/>
    <w:rsid w:val="00AF2AB3"/>
    <w:rsid w:val="00B13304"/>
    <w:rsid w:val="00B648E6"/>
    <w:rsid w:val="00BB0A33"/>
    <w:rsid w:val="00BC5B95"/>
    <w:rsid w:val="00BF6B3A"/>
    <w:rsid w:val="00C0039E"/>
    <w:rsid w:val="00C02C93"/>
    <w:rsid w:val="00C205A8"/>
    <w:rsid w:val="00C4386B"/>
    <w:rsid w:val="00C451D4"/>
    <w:rsid w:val="00C726AB"/>
    <w:rsid w:val="00C92C3A"/>
    <w:rsid w:val="00CA5CC7"/>
    <w:rsid w:val="00CC1DEA"/>
    <w:rsid w:val="00D0006D"/>
    <w:rsid w:val="00D00922"/>
    <w:rsid w:val="00D25259"/>
    <w:rsid w:val="00D33F61"/>
    <w:rsid w:val="00D6121F"/>
    <w:rsid w:val="00DF216C"/>
    <w:rsid w:val="00DF2A83"/>
    <w:rsid w:val="00E535A4"/>
    <w:rsid w:val="00E67C8D"/>
    <w:rsid w:val="00E82720"/>
    <w:rsid w:val="00EE0C81"/>
    <w:rsid w:val="00F0157A"/>
    <w:rsid w:val="00F71530"/>
    <w:rsid w:val="00FC0020"/>
    <w:rsid w:val="00FD6556"/>
    <w:rsid w:val="00FE0192"/>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0BE57"/>
  <w15:chartTrackingRefBased/>
  <w15:docId w15:val="{EA557BD0-7FE3-4E53-BFAF-DB542078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05C"/>
    <w:pPr>
      <w:spacing w:before="120" w:after="120" w:line="276" w:lineRule="auto"/>
      <w:ind w:firstLine="482"/>
      <w:jc w:val="both"/>
    </w:pPr>
    <w:rPr>
      <w:rFonts w:ascii="Times New Roman" w:hAnsi="Times New Roman"/>
      <w:sz w:val="22"/>
      <w:szCs w:val="22"/>
    </w:rPr>
  </w:style>
  <w:style w:type="paragraph" w:styleId="1">
    <w:name w:val="heading 1"/>
    <w:basedOn w:val="a"/>
    <w:next w:val="a"/>
    <w:uiPriority w:val="9"/>
    <w:qFormat/>
    <w:rsid w:val="00B32490"/>
    <w:pPr>
      <w:keepNext/>
      <w:keepLines/>
      <w:numPr>
        <w:numId w:val="1"/>
      </w:numPr>
      <w:spacing w:before="240"/>
      <w:jc w:val="center"/>
      <w:outlineLvl w:val="0"/>
    </w:pPr>
    <w:rPr>
      <w:b/>
      <w:bCs/>
      <w:sz w:val="24"/>
      <w:szCs w:val="28"/>
    </w:rPr>
  </w:style>
  <w:style w:type="paragraph" w:styleId="2">
    <w:name w:val="heading 2"/>
    <w:basedOn w:val="a"/>
    <w:next w:val="a"/>
    <w:uiPriority w:val="9"/>
    <w:unhideWhenUsed/>
    <w:qFormat/>
    <w:rsid w:val="00FB784E"/>
    <w:pPr>
      <w:numPr>
        <w:ilvl w:val="1"/>
        <w:numId w:val="1"/>
      </w:numPr>
      <w:outlineLvl w:val="1"/>
    </w:pPr>
    <w:rPr>
      <w:bCs/>
      <w:szCs w:val="26"/>
    </w:rPr>
  </w:style>
  <w:style w:type="paragraph" w:styleId="3">
    <w:name w:val="heading 3"/>
    <w:basedOn w:val="a"/>
    <w:next w:val="a"/>
    <w:uiPriority w:val="9"/>
    <w:unhideWhenUsed/>
    <w:qFormat/>
    <w:rsid w:val="002C64AF"/>
    <w:pPr>
      <w:numPr>
        <w:ilvl w:val="2"/>
        <w:numId w:val="1"/>
      </w:numPr>
      <w:outlineLvl w:val="2"/>
    </w:pPr>
    <w:rPr>
      <w:bCs/>
    </w:rPr>
  </w:style>
  <w:style w:type="paragraph" w:styleId="4">
    <w:name w:val="heading 4"/>
    <w:basedOn w:val="a"/>
    <w:next w:val="a"/>
    <w:uiPriority w:val="9"/>
    <w:unhideWhenUsed/>
    <w:qFormat/>
    <w:rsid w:val="002C64AF"/>
    <w:pPr>
      <w:numPr>
        <w:ilvl w:val="3"/>
        <w:numId w:val="1"/>
      </w:numPr>
      <w:outlineLvl w:val="3"/>
    </w:pPr>
    <w:rPr>
      <w:bCs/>
      <w:iCs/>
    </w:rPr>
  </w:style>
  <w:style w:type="paragraph" w:styleId="5">
    <w:name w:val="heading 5"/>
    <w:basedOn w:val="a"/>
    <w:next w:val="a"/>
    <w:uiPriority w:val="9"/>
    <w:semiHidden/>
    <w:unhideWhenUsed/>
    <w:qFormat/>
    <w:rsid w:val="002C64AF"/>
    <w:pPr>
      <w:keepNext/>
      <w:keepLines/>
      <w:numPr>
        <w:ilvl w:val="4"/>
        <w:numId w:val="1"/>
      </w:numPr>
      <w:spacing w:before="200" w:after="0"/>
      <w:outlineLvl w:val="4"/>
    </w:pPr>
    <w:rPr>
      <w:rFonts w:ascii="Cambria" w:hAnsi="Cambria"/>
    </w:rPr>
  </w:style>
  <w:style w:type="paragraph" w:styleId="6">
    <w:name w:val="heading 6"/>
    <w:basedOn w:val="a"/>
    <w:next w:val="a"/>
    <w:uiPriority w:val="9"/>
    <w:semiHidden/>
    <w:unhideWhenUsed/>
    <w:qFormat/>
    <w:rsid w:val="0098229F"/>
    <w:pPr>
      <w:keepNext/>
      <w:keepLines/>
      <w:numPr>
        <w:ilvl w:val="5"/>
        <w:numId w:val="1"/>
      </w:numPr>
      <w:spacing w:before="200" w:after="0"/>
      <w:outlineLvl w:val="5"/>
    </w:pPr>
    <w:rPr>
      <w:rFonts w:ascii="Cambria" w:hAnsi="Cambria"/>
      <w:i/>
      <w:iCs/>
      <w:color w:val="243F60"/>
    </w:rPr>
  </w:style>
  <w:style w:type="paragraph" w:styleId="7">
    <w:name w:val="heading 7"/>
    <w:basedOn w:val="a"/>
    <w:next w:val="a"/>
    <w:uiPriority w:val="9"/>
    <w:semiHidden/>
    <w:unhideWhenUsed/>
    <w:qFormat/>
    <w:rsid w:val="0098229F"/>
    <w:pPr>
      <w:keepNext/>
      <w:keepLines/>
      <w:numPr>
        <w:ilvl w:val="6"/>
        <w:numId w:val="1"/>
      </w:numPr>
      <w:spacing w:before="200" w:after="0"/>
      <w:outlineLvl w:val="6"/>
    </w:pPr>
    <w:rPr>
      <w:rFonts w:ascii="Cambria" w:hAnsi="Cambria"/>
      <w:i/>
      <w:iCs/>
      <w:color w:val="404040"/>
    </w:rPr>
  </w:style>
  <w:style w:type="paragraph" w:styleId="8">
    <w:name w:val="heading 8"/>
    <w:basedOn w:val="a"/>
    <w:next w:val="a"/>
    <w:uiPriority w:val="9"/>
    <w:semiHidden/>
    <w:unhideWhenUsed/>
    <w:qFormat/>
    <w:rsid w:val="0098229F"/>
    <w:pPr>
      <w:keepNext/>
      <w:keepLines/>
      <w:numPr>
        <w:ilvl w:val="7"/>
        <w:numId w:val="1"/>
      </w:numPr>
      <w:spacing w:before="200" w:after="0"/>
      <w:outlineLvl w:val="7"/>
    </w:pPr>
    <w:rPr>
      <w:rFonts w:ascii="Cambria" w:hAnsi="Cambria"/>
      <w:color w:val="4F81BD"/>
      <w:szCs w:val="20"/>
    </w:rPr>
  </w:style>
  <w:style w:type="paragraph" w:styleId="9">
    <w:name w:val="heading 9"/>
    <w:basedOn w:val="a"/>
    <w:next w:val="a"/>
    <w:uiPriority w:val="9"/>
    <w:semiHidden/>
    <w:unhideWhenUsed/>
    <w:qFormat/>
    <w:rsid w:val="0098229F"/>
    <w:pPr>
      <w:keepNext/>
      <w:keepLines/>
      <w:numPr>
        <w:ilvl w:val="8"/>
        <w:numId w:val="1"/>
      </w:numPr>
      <w:spacing w:before="200" w:after="0"/>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rFonts w:ascii="Times New Roman" w:hAnsi="Times New Roman"/>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eastAsia="Times New Roman" w:hAnsi="Times New Roman" w:cs="Times New Roman"/>
      <w:b/>
      <w:bCs/>
      <w:sz w:val="24"/>
      <w:szCs w:val="28"/>
      <w:lang w:val="ru-RU"/>
    </w:rPr>
  </w:style>
  <w:style w:type="character" w:customStyle="1" w:styleId="20">
    <w:name w:val="Заголовок 2 Знак"/>
    <w:basedOn w:val="a0"/>
    <w:link w:val="heading2normal"/>
    <w:uiPriority w:val="9"/>
    <w:rsid w:val="00FB784E"/>
    <w:rPr>
      <w:rFonts w:ascii="Times New Roman" w:eastAsia="Times New Roman" w:hAnsi="Times New Roman" w:cs="Times New Roman"/>
      <w:bCs/>
      <w:sz w:val="20"/>
      <w:szCs w:val="26"/>
      <w:lang w:val="ru-RU"/>
    </w:rPr>
  </w:style>
  <w:style w:type="character" w:customStyle="1" w:styleId="30">
    <w:name w:val="Заголовок 3 Знак"/>
    <w:basedOn w:val="a0"/>
    <w:link w:val="heading3normal"/>
    <w:uiPriority w:val="9"/>
    <w:rsid w:val="002C64AF"/>
    <w:rPr>
      <w:rFonts w:ascii="Times New Roman" w:eastAsia="Times New Roman" w:hAnsi="Times New Roman" w:cs="Times New Roman"/>
      <w:bCs/>
      <w:sz w:val="20"/>
      <w:lang w:val="ru-RU"/>
    </w:rPr>
  </w:style>
  <w:style w:type="character" w:customStyle="1" w:styleId="40">
    <w:name w:val="Заголовок 4 Знак"/>
    <w:basedOn w:val="a0"/>
    <w:link w:val="heading4normal"/>
    <w:uiPriority w:val="9"/>
    <w:rsid w:val="002C64AF"/>
    <w:rPr>
      <w:rFonts w:ascii="Times New Roman" w:eastAsia="Times New Roman" w:hAnsi="Times New Roman" w:cs="Times New Roman"/>
      <w:bCs/>
      <w:iCs/>
      <w:sz w:val="20"/>
      <w:lang w:val="ru-RU"/>
    </w:rPr>
  </w:style>
  <w:style w:type="character" w:customStyle="1" w:styleId="50">
    <w:name w:val="Заголовок 5 Знак"/>
    <w:basedOn w:val="a0"/>
    <w:link w:val="heading5normal"/>
    <w:uiPriority w:val="9"/>
    <w:semiHidden/>
    <w:rsid w:val="002C64AF"/>
    <w:rPr>
      <w:rFonts w:ascii="Cambria" w:eastAsia="Times New Roman" w:hAnsi="Cambria" w:cs="Times New Roman"/>
      <w:sz w:val="20"/>
      <w:lang w:val="ru-RU"/>
    </w:rPr>
  </w:style>
  <w:style w:type="character" w:customStyle="1" w:styleId="60">
    <w:name w:val="Заголовок 6 Знак"/>
    <w:basedOn w:val="a0"/>
    <w:link w:val="heading6normal"/>
    <w:uiPriority w:val="9"/>
    <w:semiHidden/>
    <w:rsid w:val="0098229F"/>
    <w:rPr>
      <w:rFonts w:ascii="Cambria" w:eastAsia="Times New Roman" w:hAnsi="Cambria" w:cs="Times New Roman"/>
      <w:i/>
      <w:iCs/>
      <w:color w:val="243F60"/>
      <w:sz w:val="20"/>
      <w:lang w:val="ru-RU"/>
    </w:rPr>
  </w:style>
  <w:style w:type="character" w:customStyle="1" w:styleId="70">
    <w:name w:val="Заголовок 7 Знак"/>
    <w:basedOn w:val="a0"/>
    <w:link w:val="heading7normal"/>
    <w:uiPriority w:val="9"/>
    <w:semiHidden/>
    <w:rsid w:val="0098229F"/>
    <w:rPr>
      <w:rFonts w:ascii="Cambria" w:eastAsia="Times New Roman" w:hAnsi="Cambria" w:cs="Times New Roman"/>
      <w:i/>
      <w:iCs/>
      <w:color w:val="404040"/>
      <w:sz w:val="20"/>
      <w:lang w:val="ru-RU"/>
    </w:rPr>
  </w:style>
  <w:style w:type="character" w:customStyle="1" w:styleId="80">
    <w:name w:val="Заголовок 8 Знак"/>
    <w:basedOn w:val="a0"/>
    <w:link w:val="heading8normal"/>
    <w:uiPriority w:val="9"/>
    <w:semiHidden/>
    <w:rsid w:val="0098229F"/>
    <w:rPr>
      <w:rFonts w:ascii="Cambria" w:eastAsia="Times New Roman" w:hAnsi="Cambria" w:cs="Times New Roman"/>
      <w:color w:val="4F81BD"/>
      <w:sz w:val="20"/>
      <w:szCs w:val="20"/>
      <w:lang w:val="ru-RU"/>
    </w:rPr>
  </w:style>
  <w:style w:type="character" w:customStyle="1" w:styleId="90">
    <w:name w:val="Заголовок 9 Знак"/>
    <w:basedOn w:val="a0"/>
    <w:link w:val="heading9normal"/>
    <w:uiPriority w:val="9"/>
    <w:semiHidden/>
    <w:rsid w:val="0098229F"/>
    <w:rPr>
      <w:rFonts w:ascii="Cambria" w:eastAsia="Times New Roman" w:hAnsi="Cambria" w:cs="Times New Roman"/>
      <w:i/>
      <w:iCs/>
      <w:color w:val="404040"/>
      <w:sz w:val="20"/>
      <w:szCs w:val="20"/>
      <w:lang w:val="ru-RU"/>
    </w:rPr>
  </w:style>
  <w:style w:type="paragraph" w:styleId="a3">
    <w:name w:val="caption"/>
    <w:basedOn w:val="a"/>
    <w:next w:val="a"/>
    <w:uiPriority w:val="35"/>
    <w:semiHidden/>
    <w:unhideWhenUsed/>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eastAsia="Times New Roman" w:hAnsi="Times New Roman" w:cs="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rFonts w:ascii="Cambria" w:hAnsi="Cambria"/>
      <w:i/>
      <w:iCs/>
      <w:color w:val="4F81BD"/>
      <w:spacing w:val="15"/>
      <w:sz w:val="24"/>
      <w:szCs w:val="24"/>
    </w:rPr>
  </w:style>
  <w:style w:type="character" w:customStyle="1" w:styleId="a7">
    <w:name w:val="Подзаголовок Знак"/>
    <w:basedOn w:val="a0"/>
    <w:link w:val="a6"/>
    <w:uiPriority w:val="11"/>
    <w:rsid w:val="0098229F"/>
    <w:rPr>
      <w:rFonts w:ascii="Cambria" w:eastAsia="Times New Roman" w:hAnsi="Cambria" w:cs="Times New Roman"/>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rFonts w:ascii="Times New Roman" w:hAnsi="Times New Roman"/>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semiHidden/>
    <w:unhideWhenUsed/>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Pr>
      <w:color w:val="0000FF"/>
      <w:u w:val="single"/>
    </w:rPr>
  </w:style>
  <w:style w:type="character" w:styleId="afd">
    <w:name w:val="FollowedHyperlink"/>
    <w:basedOn w:val="a0"/>
    <w:uiPriority w:val="99"/>
    <w:semiHidden/>
    <w:unhideWhenUsed/>
    <w:rsid w:val="003C0406"/>
    <w:rPr>
      <w:color w:val="954F72" w:themeColor="followedHyperlink"/>
      <w:u w:val="single"/>
    </w:rPr>
  </w:style>
  <w:style w:type="paragraph" w:styleId="afe">
    <w:name w:val="Normal (Web)"/>
    <w:basedOn w:val="a"/>
    <w:uiPriority w:val="99"/>
    <w:unhideWhenUsed/>
    <w:rsid w:val="00C92C3A"/>
    <w:pPr>
      <w:spacing w:before="100" w:beforeAutospacing="1" w:after="100" w:afterAutospacing="1" w:line="240" w:lineRule="auto"/>
      <w:ind w:firstLine="0"/>
      <w:jc w:val="left"/>
    </w:pPr>
  </w:style>
  <w:style w:type="character" w:customStyle="1" w:styleId="fill">
    <w:name w:val="fill"/>
    <w:rsid w:val="00C92C3A"/>
    <w:rPr>
      <w:b/>
      <w:bCs/>
      <w:i/>
      <w:iCs/>
      <w:color w:val="FF0000"/>
    </w:rPr>
  </w:style>
  <w:style w:type="paragraph" w:customStyle="1" w:styleId="ConsPlusNormal">
    <w:name w:val="ConsPlusNormal"/>
    <w:rsid w:val="006E7ECF"/>
    <w:pPr>
      <w:widowControl w:val="0"/>
      <w:autoSpaceDE w:val="0"/>
      <w:autoSpaceDN w:val="0"/>
      <w:adjustRightInd w:val="0"/>
      <w:ind w:firstLine="720"/>
    </w:pPr>
    <w:rPr>
      <w:rFonts w:ascii="Arial" w:hAnsi="Arial" w:cs="Arial"/>
    </w:rPr>
  </w:style>
  <w:style w:type="paragraph" w:styleId="HTML">
    <w:name w:val="HTML Preformatted"/>
    <w:basedOn w:val="a"/>
    <w:link w:val="HTML0"/>
    <w:uiPriority w:val="99"/>
    <w:unhideWhenUsed/>
    <w:rsid w:val="005E4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style>
  <w:style w:type="character" w:customStyle="1" w:styleId="HTML0">
    <w:name w:val="Стандартный HTML Знак"/>
    <w:basedOn w:val="a0"/>
    <w:link w:val="HTML"/>
    <w:uiPriority w:val="99"/>
    <w:rsid w:val="005E4F61"/>
    <w:rPr>
      <w:rFonts w:ascii="Times New Roman" w:hAnsi="Times New Roman"/>
      <w:sz w:val="22"/>
      <w:szCs w:val="22"/>
    </w:rPr>
  </w:style>
  <w:style w:type="character" w:styleId="aff">
    <w:name w:val="annotation reference"/>
    <w:basedOn w:val="a0"/>
    <w:uiPriority w:val="99"/>
    <w:semiHidden/>
    <w:unhideWhenUsed/>
    <w:rsid w:val="00AB7793"/>
    <w:rPr>
      <w:sz w:val="16"/>
      <w:szCs w:val="16"/>
    </w:rPr>
  </w:style>
  <w:style w:type="paragraph" w:styleId="aff0">
    <w:name w:val="annotation text"/>
    <w:basedOn w:val="a"/>
    <w:link w:val="aff1"/>
    <w:uiPriority w:val="99"/>
    <w:semiHidden/>
    <w:unhideWhenUsed/>
    <w:rsid w:val="00AB7793"/>
    <w:pPr>
      <w:spacing w:line="240" w:lineRule="auto"/>
    </w:pPr>
    <w:rPr>
      <w:sz w:val="20"/>
      <w:szCs w:val="20"/>
    </w:rPr>
  </w:style>
  <w:style w:type="character" w:customStyle="1" w:styleId="aff1">
    <w:name w:val="Текст примечания Знак"/>
    <w:basedOn w:val="a0"/>
    <w:link w:val="aff0"/>
    <w:uiPriority w:val="99"/>
    <w:semiHidden/>
    <w:rsid w:val="00AB7793"/>
    <w:rPr>
      <w:rFonts w:ascii="Times New Roman" w:hAnsi="Times New Roman"/>
    </w:rPr>
  </w:style>
  <w:style w:type="paragraph" w:styleId="aff2">
    <w:name w:val="annotation subject"/>
    <w:basedOn w:val="aff0"/>
    <w:next w:val="aff0"/>
    <w:link w:val="aff3"/>
    <w:uiPriority w:val="99"/>
    <w:semiHidden/>
    <w:unhideWhenUsed/>
    <w:rsid w:val="00AB7793"/>
    <w:rPr>
      <w:b/>
      <w:bCs/>
    </w:rPr>
  </w:style>
  <w:style w:type="character" w:customStyle="1" w:styleId="aff3">
    <w:name w:val="Тема примечания Знак"/>
    <w:basedOn w:val="aff1"/>
    <w:link w:val="aff2"/>
    <w:uiPriority w:val="99"/>
    <w:semiHidden/>
    <w:rsid w:val="00AB7793"/>
    <w:rPr>
      <w:rFonts w:ascii="Times New Roman" w:hAnsi="Times New Roman"/>
      <w:b/>
      <w:bCs/>
    </w:rPr>
  </w:style>
  <w:style w:type="paragraph" w:styleId="aff4">
    <w:name w:val="Balloon Text"/>
    <w:basedOn w:val="a"/>
    <w:link w:val="aff5"/>
    <w:uiPriority w:val="99"/>
    <w:semiHidden/>
    <w:unhideWhenUsed/>
    <w:rsid w:val="00AB7793"/>
    <w:pPr>
      <w:spacing w:before="0" w:after="0" w:line="240" w:lineRule="auto"/>
    </w:pPr>
    <w:rPr>
      <w:rFonts w:ascii="Segoe UI" w:hAnsi="Segoe UI" w:cs="Segoe UI"/>
      <w:sz w:val="18"/>
      <w:szCs w:val="18"/>
    </w:rPr>
  </w:style>
  <w:style w:type="character" w:customStyle="1" w:styleId="aff5">
    <w:name w:val="Текст выноски Знак"/>
    <w:basedOn w:val="a0"/>
    <w:link w:val="aff4"/>
    <w:uiPriority w:val="99"/>
    <w:semiHidden/>
    <w:rsid w:val="00AB77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3822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main?base=LAW;n=216119;fld=134;dst=100176;last" TargetMode="External"/><Relationship Id="rId21" Type="http://schemas.openxmlformats.org/officeDocument/2006/relationships/hyperlink" Target="consultantplus://offline/main?base=LAW;n=294182;fld=134;dst=100011;last" TargetMode="External"/><Relationship Id="rId42" Type="http://schemas.openxmlformats.org/officeDocument/2006/relationships/hyperlink" Target="consultantplus://offline/main?base=LAW;n=343973;fld=134;dst=100011;date=31.08.2021;last" TargetMode="External"/><Relationship Id="rId63" Type="http://schemas.openxmlformats.org/officeDocument/2006/relationships/hyperlink" Target="consultantplus://offline/main?base=LAW;n=285455;fld=134;dst=105235;last" TargetMode="External"/><Relationship Id="rId84" Type="http://schemas.openxmlformats.org/officeDocument/2006/relationships/hyperlink" Target="consultantplus://offline/main?base=LAW;n=303639;fld=134;dst=100080;last" TargetMode="External"/><Relationship Id="rId138" Type="http://schemas.openxmlformats.org/officeDocument/2006/relationships/hyperlink" Target="consultantplus://offline/main?base=LAW;n=285455;fld=134;dst=105267;last" TargetMode="External"/><Relationship Id="rId159" Type="http://schemas.openxmlformats.org/officeDocument/2006/relationships/hyperlink" Target="consultantplus://offline/main?base=LAW;n=317114;fld=134;dst=221;date=02.09.2019;last" TargetMode="External"/><Relationship Id="rId170" Type="http://schemas.openxmlformats.org/officeDocument/2006/relationships/hyperlink" Target="consultantplus://offline/main?base=LAW;n=444743;fld=134;dst=12346;date=09.05.2023;last" TargetMode="External"/><Relationship Id="rId191" Type="http://schemas.openxmlformats.org/officeDocument/2006/relationships/hyperlink" Target="consultantplus://offline/main?base=LAW;n=304193;fld=134;dst=102970;last" TargetMode="External"/><Relationship Id="rId205" Type="http://schemas.openxmlformats.org/officeDocument/2006/relationships/hyperlink" Target="consultantplus://offline/main?base=LAW;n=297341;fld=134;dst=326;last" TargetMode="External"/><Relationship Id="rId107" Type="http://schemas.openxmlformats.org/officeDocument/2006/relationships/hyperlink" Target="consultantplus://offline/main?base=LAW;n=216121;fld=134;dst=100212;last" TargetMode="External"/><Relationship Id="rId11" Type="http://schemas.openxmlformats.org/officeDocument/2006/relationships/hyperlink" Target="consultantplus://offline/main?base=LAW;n=216121;fld=134;dst=100011;last" TargetMode="External"/><Relationship Id="rId32" Type="http://schemas.openxmlformats.org/officeDocument/2006/relationships/hyperlink" Target="consultantplus://offline/main?base=LAW;n=343267;fld=134;dst=100011;date=30.06.2020;last" TargetMode="External"/><Relationship Id="rId53" Type="http://schemas.openxmlformats.org/officeDocument/2006/relationships/hyperlink" Target="consultantplus://offline/main?base=LAW;n=297341;fld=134;dst=100016;last" TargetMode="External"/><Relationship Id="rId74" Type="http://schemas.openxmlformats.org/officeDocument/2006/relationships/hyperlink" Target="consultantplus://offline/main?base=LAW;n=418512;fld=134;dst=100025;date=24.08.2022;last" TargetMode="External"/><Relationship Id="rId128" Type="http://schemas.openxmlformats.org/officeDocument/2006/relationships/hyperlink" Target="consultantplus://offline/main?base=LAW;n=297341;fld=134;dst=172;last" TargetMode="External"/><Relationship Id="rId149" Type="http://schemas.openxmlformats.org/officeDocument/2006/relationships/hyperlink" Target="consultantplus://offline/ref=782459CA8668AD5078DF265C5D888A6F922C1B39E00131D36F0A6D2A888E99C24B3F65166D498C10Y5pDE" TargetMode="External"/><Relationship Id="rId5" Type="http://schemas.openxmlformats.org/officeDocument/2006/relationships/webSettings" Target="webSettings.xml"/><Relationship Id="rId95" Type="http://schemas.openxmlformats.org/officeDocument/2006/relationships/hyperlink" Target="consultantplus://offline/main?base=LAW;n=297341;fld=134;dst=102132;last" TargetMode="External"/><Relationship Id="rId160" Type="http://schemas.openxmlformats.org/officeDocument/2006/relationships/hyperlink" Target="consultantplus://offline/main?base=LAW;n=324349;fld=134;dst=1000000001;date=13.12.2019;last" TargetMode="External"/><Relationship Id="rId181" Type="http://schemas.openxmlformats.org/officeDocument/2006/relationships/hyperlink" Target="consultantplus://offline/main?base=LAW;n=339804;fld=134;dst=100041;date=24.12.2020;last" TargetMode="External"/><Relationship Id="rId216" Type="http://schemas.openxmlformats.org/officeDocument/2006/relationships/hyperlink" Target="consultantplus://offline/main?base=LAW;n=297341;fld=134;dst=101828;last" TargetMode="External"/><Relationship Id="rId211" Type="http://schemas.openxmlformats.org/officeDocument/2006/relationships/hyperlink" Target="consultantplus://offline/main?base=LAW;n=317114;fld=134;dst=82;date=02.09.2019;last" TargetMode="External"/><Relationship Id="rId22" Type="http://schemas.openxmlformats.org/officeDocument/2006/relationships/hyperlink" Target="consultantplus://offline/main?base=LAW;n=298347;fld=134;dst=100011;last" TargetMode="External"/><Relationship Id="rId27" Type="http://schemas.openxmlformats.org/officeDocument/2006/relationships/hyperlink" Target="consultantplus://offline/main?base=LAW;n=298348;fld=134;dst=100011;last" TargetMode="External"/><Relationship Id="rId43" Type="http://schemas.openxmlformats.org/officeDocument/2006/relationships/hyperlink" Target="consultantplus://offline/main?base=LAW;n=343973;fld=134;dst=100011;date=31.08.2021;last" TargetMode="External"/><Relationship Id="rId48" Type="http://schemas.openxmlformats.org/officeDocument/2006/relationships/hyperlink" Target="consultantplus://offline/main?base=LAW;n=363015;fld=134;dst=100011;date=20.11.2020;last" TargetMode="External"/><Relationship Id="rId64" Type="http://schemas.openxmlformats.org/officeDocument/2006/relationships/hyperlink" Target="consultantplus://offline/main?base=LAW;n=384040;fld=134;dst=100002;date=31.08.2021;last" TargetMode="External"/><Relationship Id="rId69" Type="http://schemas.openxmlformats.org/officeDocument/2006/relationships/hyperlink" Target="consultantplus://offline/main?base=LAW;n=222242;fld=134;dst=1000000001;last" TargetMode="External"/><Relationship Id="rId113" Type="http://schemas.openxmlformats.org/officeDocument/2006/relationships/hyperlink" Target="consultantplus://offline/main?base=LAW;n=298347;fld=134;dst=100044;last" TargetMode="External"/><Relationship Id="rId118" Type="http://schemas.openxmlformats.org/officeDocument/2006/relationships/hyperlink" Target="consultantplus://offline/main?base=LAW;n=216119;fld=134;dst=100080;last" TargetMode="External"/><Relationship Id="rId134" Type="http://schemas.openxmlformats.org/officeDocument/2006/relationships/hyperlink" Target="consultantplus://offline/main?base=LAW;n=216119;fld=134;dst=100191;last" TargetMode="External"/><Relationship Id="rId139" Type="http://schemas.openxmlformats.org/officeDocument/2006/relationships/hyperlink" Target="consultantplus://offline/main?base=LAW;n=285455;fld=134;dst=105273;last" TargetMode="External"/><Relationship Id="rId80" Type="http://schemas.openxmlformats.org/officeDocument/2006/relationships/hyperlink" Target="consultantplus://offline/main?base=LAW;n=303639;fld=134;dst=30;last" TargetMode="External"/><Relationship Id="rId85" Type="http://schemas.openxmlformats.org/officeDocument/2006/relationships/hyperlink" Target="consultantplus://offline/main?base=LAW;n=303639;fld=134;dst=100327;date=05.10.2018;last" TargetMode="External"/><Relationship Id="rId150" Type="http://schemas.openxmlformats.org/officeDocument/2006/relationships/hyperlink" Target="consultantplus://offline/main?base=LAW;n=285455;fld=134;dst=100994;last" TargetMode="External"/><Relationship Id="rId155" Type="http://schemas.openxmlformats.org/officeDocument/2006/relationships/hyperlink" Target="consultantplus://offline/main?base=LAW;n=222242;fld=134;dst=100045;last" TargetMode="External"/><Relationship Id="rId171" Type="http://schemas.openxmlformats.org/officeDocument/2006/relationships/hyperlink" Target="consultantplus://offline/main?base=LAW;n=444743;fld=134;dst=12635;date=05.05.2023;last" TargetMode="External"/><Relationship Id="rId176" Type="http://schemas.openxmlformats.org/officeDocument/2006/relationships/hyperlink" Target="consultantplus://offline/main?base=LAW;n=444743;fld=134;dst=12697;date=04.05.2023;last" TargetMode="External"/><Relationship Id="rId192" Type="http://schemas.openxmlformats.org/officeDocument/2006/relationships/hyperlink" Target="consultantplus://offline/main?base=LAW;n=297341;fld=134;dst=101804;last" TargetMode="External"/><Relationship Id="rId197" Type="http://schemas.openxmlformats.org/officeDocument/2006/relationships/hyperlink" Target="consultantplus://offline/main?base=LAW;n=285455;fld=134;dst=102365;last" TargetMode="External"/><Relationship Id="rId206" Type="http://schemas.openxmlformats.org/officeDocument/2006/relationships/hyperlink" Target="consultantplus://offline/main?base=LAW;n=422742;fld=134;dst=5472;date=18.11.2022;last" TargetMode="External"/><Relationship Id="rId201" Type="http://schemas.openxmlformats.org/officeDocument/2006/relationships/hyperlink" Target="consultantplus://offline/main?base=LAW;n=304193;fld=134;dst=3335;last" TargetMode="External"/><Relationship Id="rId222" Type="http://schemas.openxmlformats.org/officeDocument/2006/relationships/hyperlink" Target="consultantplus://offline/main?base=LAW;n=297341;fld=134;dst=341;last" TargetMode="External"/><Relationship Id="rId12" Type="http://schemas.openxmlformats.org/officeDocument/2006/relationships/hyperlink" Target="consultantplus://offline/main?base=LAW;n=216119;fld=134;dst=100011;last" TargetMode="External"/><Relationship Id="rId17" Type="http://schemas.openxmlformats.org/officeDocument/2006/relationships/hyperlink" Target="consultantplus://offline/main?base=LAW;n=216120;fld=134;dst=100011;last" TargetMode="External"/><Relationship Id="rId33" Type="http://schemas.openxmlformats.org/officeDocument/2006/relationships/hyperlink" Target="consultantplus://offline/main?base=LAW;n=343267;fld=134;dst=100011;date=30.06.2020;last" TargetMode="External"/><Relationship Id="rId38" Type="http://schemas.openxmlformats.org/officeDocument/2006/relationships/hyperlink" Target="consultantplus://offline/main?base=LAW;n=306709;fld=134;dst=100011;date=02.10.2019;last" TargetMode="External"/><Relationship Id="rId59" Type="http://schemas.openxmlformats.org/officeDocument/2006/relationships/hyperlink" Target="consultantplus://offline/main?base=LAW;n=297461;fld=134;dst=102158;last" TargetMode="External"/><Relationship Id="rId103" Type="http://schemas.openxmlformats.org/officeDocument/2006/relationships/hyperlink" Target="consultantplus://offline/main?base=LAW;n=216121;fld=134;dst=100069;last" TargetMode="External"/><Relationship Id="rId108" Type="http://schemas.openxmlformats.org/officeDocument/2006/relationships/hyperlink" Target="consultantplus://offline/main?base=LAW;n=298347;fld=134;dst=100044;last" TargetMode="External"/><Relationship Id="rId124" Type="http://schemas.openxmlformats.org/officeDocument/2006/relationships/hyperlink" Target="consultantplus://offline/main?base=LAW;n=297341;fld=134;dst=102187;last" TargetMode="External"/><Relationship Id="rId129" Type="http://schemas.openxmlformats.org/officeDocument/2006/relationships/hyperlink" Target="consultantplus://offline/main?base=LAW;n=216119;fld=134;dst=100119;last" TargetMode="External"/><Relationship Id="rId54" Type="http://schemas.openxmlformats.org/officeDocument/2006/relationships/hyperlink" Target="consultantplus://offline/main?base=LAW;n=297341;fld=134;dst=100387;last" TargetMode="External"/><Relationship Id="rId70" Type="http://schemas.openxmlformats.org/officeDocument/2006/relationships/hyperlink" Target="consultantplus://offline/main?base=LAW;n=350539;fld=134;date=17.11.2020;last" TargetMode="External"/><Relationship Id="rId75" Type="http://schemas.openxmlformats.org/officeDocument/2006/relationships/hyperlink" Target="consultantplus://offline/main?base=LAW;n=418512;fld=134;dst=100025;date=24.08.2022;last" TargetMode="External"/><Relationship Id="rId91" Type="http://schemas.openxmlformats.org/officeDocument/2006/relationships/hyperlink" Target="consultantplus://offline/main?base=LAW;n=384040;fld=134;dst=100002;date=31.08.2021;last" TargetMode="External"/><Relationship Id="rId96" Type="http://schemas.openxmlformats.org/officeDocument/2006/relationships/hyperlink" Target="consultantplus://offline/main?base=LAW;n=285455;fld=134;dst=105258;date=18.03.2020;last" TargetMode="External"/><Relationship Id="rId140" Type="http://schemas.openxmlformats.org/officeDocument/2006/relationships/hyperlink" Target="consultantplus://offline/main?base=LAW;n=298347;fld=134;dst=100048;date=03.10.2018;last" TargetMode="External"/><Relationship Id="rId145" Type="http://schemas.openxmlformats.org/officeDocument/2006/relationships/hyperlink" Target="consultantplus://offline/main?base=LAW;n=297341;fld=134;dst=493;last" TargetMode="External"/><Relationship Id="rId161" Type="http://schemas.openxmlformats.org/officeDocument/2006/relationships/hyperlink" Target="consultantplus://offline/main?base=LAW;n=298348;fld=134;dst=100097;date=12.12.2019;last" TargetMode="External"/><Relationship Id="rId166" Type="http://schemas.openxmlformats.org/officeDocument/2006/relationships/hyperlink" Target="consultantplus://offline/main?base=LAW;n=285455;fld=134;dst=104247;last" TargetMode="External"/><Relationship Id="rId182" Type="http://schemas.openxmlformats.org/officeDocument/2006/relationships/hyperlink" Target="consultantplus://offline/main?base=LAW;n=285455;fld=134;dst=103559;last" TargetMode="External"/><Relationship Id="rId187" Type="http://schemas.openxmlformats.org/officeDocument/2006/relationships/hyperlink" Target="consultantplus://offline/main?base=LAW;n=285455;fld=134;dst=102365;last" TargetMode="External"/><Relationship Id="rId217" Type="http://schemas.openxmlformats.org/officeDocument/2006/relationships/hyperlink" Target="consultantplus://offline/main?base=LAW;n=297341;fld=134;dst=101833;last"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main?base=LAW;n=298347;fld=134;dst=100053;last" TargetMode="External"/><Relationship Id="rId23" Type="http://schemas.openxmlformats.org/officeDocument/2006/relationships/hyperlink" Target="consultantplus://offline/main?base=LAW;n=298347;fld=134;dst=100011;last" TargetMode="External"/><Relationship Id="rId28" Type="http://schemas.openxmlformats.org/officeDocument/2006/relationships/hyperlink" Target="consultantplus://offline/main?base=LAW;n=301463;fld=134;dst=100011;last" TargetMode="External"/><Relationship Id="rId49" Type="http://schemas.openxmlformats.org/officeDocument/2006/relationships/hyperlink" Target="consultantplus://offline/main?base=LAW;n=363015;fld=134;dst=100011;date=20.11.2020;last" TargetMode="External"/><Relationship Id="rId114" Type="http://schemas.openxmlformats.org/officeDocument/2006/relationships/hyperlink" Target="consultantplus://offline/main?base=LAW;n=216119;fld=134;dst=100162;last" TargetMode="External"/><Relationship Id="rId119" Type="http://schemas.openxmlformats.org/officeDocument/2006/relationships/hyperlink" Target="consultantplus://offline/main?base=LAW;n=216119;fld=134;dst=100077;last" TargetMode="External"/><Relationship Id="rId44" Type="http://schemas.openxmlformats.org/officeDocument/2006/relationships/hyperlink" Target="consultantplus://offline/main?base=LAW;n=339419;fld=134;dst=100012;date=06.07.2020;last" TargetMode="External"/><Relationship Id="rId60" Type="http://schemas.openxmlformats.org/officeDocument/2006/relationships/hyperlink" Target="consultantplus://offline/main?base=LAW;n=285455;fld=134;dst=1000000001;last" TargetMode="External"/><Relationship Id="rId65" Type="http://schemas.openxmlformats.org/officeDocument/2006/relationships/hyperlink" Target="consultantplus://offline/main?base=LAW;n=384040;fld=134;dst=100002;date=31.08.2021;last" TargetMode="External"/><Relationship Id="rId81" Type="http://schemas.openxmlformats.org/officeDocument/2006/relationships/hyperlink" Target="consultantplus://offline/main?base=LAW;n=297341;fld=134;dst=102136;date=10.10.2018;last" TargetMode="External"/><Relationship Id="rId86" Type="http://schemas.openxmlformats.org/officeDocument/2006/relationships/hyperlink" Target="consultantplus://offline/main?base=LAW;n=216121;fld=134;dst=100072;last" TargetMode="External"/><Relationship Id="rId130" Type="http://schemas.openxmlformats.org/officeDocument/2006/relationships/hyperlink" Target="consultantplus://offline/main?base=LAW;n=216119;fld=134;dst=100140;last" TargetMode="External"/><Relationship Id="rId135" Type="http://schemas.openxmlformats.org/officeDocument/2006/relationships/hyperlink" Target="consultantplus://offline/main?base=LAW;n=298347;fld=134;dst=100053;last" TargetMode="External"/><Relationship Id="rId151" Type="http://schemas.openxmlformats.org/officeDocument/2006/relationships/hyperlink" Target="consultantplus://offline/main?base=LAW;n=297341;fld=134;dst=100841;last" TargetMode="External"/><Relationship Id="rId156" Type="http://schemas.openxmlformats.org/officeDocument/2006/relationships/hyperlink" Target="consultantplus://offline/main?base=LAW;n=364484;fld=134;dst=101011;date=21.10.2020;last" TargetMode="External"/><Relationship Id="rId177" Type="http://schemas.openxmlformats.org/officeDocument/2006/relationships/hyperlink" Target="consultantplus://offline/main?base=LAW;n=297341;fld=134;dst=101499;last" TargetMode="External"/><Relationship Id="rId198" Type="http://schemas.openxmlformats.org/officeDocument/2006/relationships/hyperlink" Target="consultantplus://offline/main?base=LAW;n=362627;fld=134;dst=102021;date=21.04.2023;last" TargetMode="External"/><Relationship Id="rId172" Type="http://schemas.openxmlformats.org/officeDocument/2006/relationships/hyperlink" Target="consultantplus://offline/main?base=LAW;n=444743;fld=134;dst=12346;date=05.05.2023;last" TargetMode="External"/><Relationship Id="rId193" Type="http://schemas.openxmlformats.org/officeDocument/2006/relationships/hyperlink" Target="consultantplus://offline/main?base=LAW;n=298347;fld=134;dst=100053;last" TargetMode="External"/><Relationship Id="rId202" Type="http://schemas.openxmlformats.org/officeDocument/2006/relationships/hyperlink" Target="consultantplus://offline/main?base=LAW;n=297341;fld=134;dst=101804;last" TargetMode="External"/><Relationship Id="rId207" Type="http://schemas.openxmlformats.org/officeDocument/2006/relationships/hyperlink" Target="consultantplus://offline/main?base=LAW;n=317114;fld=134;dst=2853;date=04.02.2019;last" TargetMode="External"/><Relationship Id="rId223" Type="http://schemas.openxmlformats.org/officeDocument/2006/relationships/footer" Target="footer1.xml"/><Relationship Id="rId13" Type="http://schemas.openxmlformats.org/officeDocument/2006/relationships/hyperlink" Target="consultantplus://offline/main?base=LAW;n=216119;fld=134;dst=100011;last" TargetMode="External"/><Relationship Id="rId18" Type="http://schemas.openxmlformats.org/officeDocument/2006/relationships/hyperlink" Target="consultantplus://offline/main?base=LAW;n=216118;fld=134;dst=100011;last" TargetMode="External"/><Relationship Id="rId39" Type="http://schemas.openxmlformats.org/officeDocument/2006/relationships/hyperlink" Target="consultantplus://offline/main?base=LAW;n=306709;fld=134;dst=100011;date=02.10.2019;last" TargetMode="External"/><Relationship Id="rId109" Type="http://schemas.openxmlformats.org/officeDocument/2006/relationships/hyperlink" Target="consultantplus://offline/main?base=LAW;n=298347;fld=134;dst=100044;last" TargetMode="External"/><Relationship Id="rId34" Type="http://schemas.openxmlformats.org/officeDocument/2006/relationships/hyperlink" Target="consultantplus://offline/main?base=LAW;n=298707;fld=134;dst=100011;date=02.10.2019;last" TargetMode="External"/><Relationship Id="rId50" Type="http://schemas.openxmlformats.org/officeDocument/2006/relationships/hyperlink" Target="consultantplus://offline/main?base=LAW;n=367737;fld=134;dst=100012;date=31.08.2021;last" TargetMode="External"/><Relationship Id="rId55" Type="http://schemas.openxmlformats.org/officeDocument/2006/relationships/hyperlink" Target="consultantplus://offline/main?base=LAW;n=297341;fld=134;dst=100387;last" TargetMode="External"/><Relationship Id="rId76" Type="http://schemas.openxmlformats.org/officeDocument/2006/relationships/hyperlink" Target="consultantplus://offline/main?base=LAW;n=284955;fld=134;dst=100011;last" TargetMode="External"/><Relationship Id="rId97" Type="http://schemas.openxmlformats.org/officeDocument/2006/relationships/hyperlink" Target="consultantplus://offline/main?base=LAW;n=403164;fld=134;dst=101761;date=19.12.2022;last" TargetMode="External"/><Relationship Id="rId104" Type="http://schemas.openxmlformats.org/officeDocument/2006/relationships/hyperlink" Target="consultantplus://offline/main?base=LAW;n=298347;fld=134;dst=100044;last" TargetMode="External"/><Relationship Id="rId120" Type="http://schemas.openxmlformats.org/officeDocument/2006/relationships/hyperlink" Target="consultantplus://offline/main?base=LAW;n=298347;fld=134;dst=100053;last" TargetMode="External"/><Relationship Id="rId125" Type="http://schemas.openxmlformats.org/officeDocument/2006/relationships/hyperlink" Target="consultantplus://offline/main?base=LAW;n=297341;fld=134;dst=102189;last" TargetMode="External"/><Relationship Id="rId141" Type="http://schemas.openxmlformats.org/officeDocument/2006/relationships/hyperlink" Target="consultantplus://offline/main?base=LAW;n=297341;fld=134;dst=493;last" TargetMode="External"/><Relationship Id="rId146" Type="http://schemas.openxmlformats.org/officeDocument/2006/relationships/hyperlink" Target="consultantplus://offline/main?base=LAW;n=297341;fld=134;dst=100651;last" TargetMode="External"/><Relationship Id="rId167" Type="http://schemas.openxmlformats.org/officeDocument/2006/relationships/hyperlink" Target="consultantplus://offline/main?base=LAW;n=297341;fld=134;dst=101373;last" TargetMode="External"/><Relationship Id="rId188" Type="http://schemas.openxmlformats.org/officeDocument/2006/relationships/hyperlink" Target="consultantplus://offline/main?base=LAW;n=304193;fld=134;dst=102970;last" TargetMode="External"/><Relationship Id="rId7" Type="http://schemas.openxmlformats.org/officeDocument/2006/relationships/endnotes" Target="endnotes.xml"/><Relationship Id="rId71" Type="http://schemas.openxmlformats.org/officeDocument/2006/relationships/hyperlink" Target="consultantplus://offline/main?base=LAW;n=350539;fld=134;date=17.11.2020;last" TargetMode="External"/><Relationship Id="rId92" Type="http://schemas.openxmlformats.org/officeDocument/2006/relationships/hyperlink" Target="consultantplus://offline/main?base=LAW;n=303639;fld=134;dst=100106;last" TargetMode="External"/><Relationship Id="rId162" Type="http://schemas.openxmlformats.org/officeDocument/2006/relationships/hyperlink" Target="consultantplus://offline/main?base=QSBO;n=18928;fld=134;dst=100015;date=12.12.2019;last" TargetMode="External"/><Relationship Id="rId183" Type="http://schemas.openxmlformats.org/officeDocument/2006/relationships/hyperlink" Target="consultantplus://offline/main?base=LAW;n=444743;fld=134;dst=12724;date=16.05.2023;last" TargetMode="External"/><Relationship Id="rId213" Type="http://schemas.openxmlformats.org/officeDocument/2006/relationships/hyperlink" Target="consultantplus://offline/main?base=LAW;n=297341;fld=134;dst=101824;date=10.10.2018;last" TargetMode="External"/><Relationship Id="rId218" Type="http://schemas.openxmlformats.org/officeDocument/2006/relationships/hyperlink" Target="consultantplus://offline/main?base=LAW;n=297341;fld=134;dst=102359;date=10.10.2018;last" TargetMode="External"/><Relationship Id="rId2" Type="http://schemas.openxmlformats.org/officeDocument/2006/relationships/numbering" Target="numbering.xml"/><Relationship Id="rId29" Type="http://schemas.openxmlformats.org/officeDocument/2006/relationships/hyperlink" Target="consultantplus://offline/main?base=LAW;n=301463;fld=134;dst=100011;last" TargetMode="External"/><Relationship Id="rId24" Type="http://schemas.openxmlformats.org/officeDocument/2006/relationships/hyperlink" Target="consultantplus://offline/main?base=LAW;n=298372;fld=134;dst=100011;last" TargetMode="External"/><Relationship Id="rId40" Type="http://schemas.openxmlformats.org/officeDocument/2006/relationships/hyperlink" Target="consultantplus://offline/main?base=LAW;n=315851;fld=134;dst=100011;date=02.10.2019;last" TargetMode="External"/><Relationship Id="rId45" Type="http://schemas.openxmlformats.org/officeDocument/2006/relationships/hyperlink" Target="consultantplus://offline/main?base=LAW;n=339419;fld=134;dst=100012;date=06.07.2020;last" TargetMode="External"/><Relationship Id="rId66" Type="http://schemas.openxmlformats.org/officeDocument/2006/relationships/hyperlink" Target="consultantplus://offline/main?base=LAW;n=384040;fld=134;dst=101761;date=31.08.2021;last" TargetMode="External"/><Relationship Id="rId87" Type="http://schemas.openxmlformats.org/officeDocument/2006/relationships/hyperlink" Target="consultantplus://offline/main?base=LAW;n=298347;fld=134;dst=100048;last" TargetMode="External"/><Relationship Id="rId110" Type="http://schemas.openxmlformats.org/officeDocument/2006/relationships/hyperlink" Target="consultantplus://offline/main?base=LAW;n=298347;fld=134;dst=100044;last" TargetMode="External"/><Relationship Id="rId115" Type="http://schemas.openxmlformats.org/officeDocument/2006/relationships/hyperlink" Target="consultantplus://offline/main?base=LAW;n=297341;fld=134;dst=102182;last" TargetMode="External"/><Relationship Id="rId131" Type="http://schemas.openxmlformats.org/officeDocument/2006/relationships/hyperlink" Target="consultantplus://offline/main?base=LAW;n=344754;fld=134;dst=100121;date=28.04.2021;last" TargetMode="External"/><Relationship Id="rId136" Type="http://schemas.openxmlformats.org/officeDocument/2006/relationships/hyperlink" Target="consultantplus://offline/main?base=LAW;n=298347;fld=134;dst=100053;last" TargetMode="External"/><Relationship Id="rId157" Type="http://schemas.openxmlformats.org/officeDocument/2006/relationships/hyperlink" Target="consultantplus://offline/main?base=LAW;n=297341;fld=134;dst=65;last" TargetMode="External"/><Relationship Id="rId178" Type="http://schemas.openxmlformats.org/officeDocument/2006/relationships/hyperlink" Target="consultantplus://offline/main?base=LAW;n=297341;fld=134;dst=101499;last" TargetMode="External"/><Relationship Id="rId61" Type="http://schemas.openxmlformats.org/officeDocument/2006/relationships/hyperlink" Target="consultantplus://offline/main?base=LAW;n=285455;fld=134;dst=1000000001;last" TargetMode="External"/><Relationship Id="rId82" Type="http://schemas.openxmlformats.org/officeDocument/2006/relationships/hyperlink" Target="consultantplus://offline/main?base=LAW;n=317114;fld=134;dst=151;date=02.09.2019;last" TargetMode="External"/><Relationship Id="rId152" Type="http://schemas.openxmlformats.org/officeDocument/2006/relationships/hyperlink" Target="consultantplus://offline/main?base=LAW;n=222242;fld=134;dst=100004;date=04.10.2018;last" TargetMode="External"/><Relationship Id="rId173" Type="http://schemas.openxmlformats.org/officeDocument/2006/relationships/hyperlink" Target="consultantplus://offline/main?base=LAW;n=444743;fld=134;dst=11174;date=05.05.2023;last" TargetMode="External"/><Relationship Id="rId194" Type="http://schemas.openxmlformats.org/officeDocument/2006/relationships/hyperlink" Target="consultantplus://offline/main?base=LAW;n=285455;fld=134;dst=101374;last" TargetMode="External"/><Relationship Id="rId199" Type="http://schemas.openxmlformats.org/officeDocument/2006/relationships/hyperlink" Target="consultantplus://offline/main?base=LAW;n=362627;fld=134;dst=1311;date=21.04.2023;last" TargetMode="External"/><Relationship Id="rId203" Type="http://schemas.openxmlformats.org/officeDocument/2006/relationships/hyperlink" Target="consultantplus://offline/main?base=LAW;n=298347;fld=134;dst=100053;last" TargetMode="External"/><Relationship Id="rId208" Type="http://schemas.openxmlformats.org/officeDocument/2006/relationships/hyperlink" Target="consultantplus://offline/main?base=LAW;n=298347;fld=134;dst=100053;last" TargetMode="External"/><Relationship Id="rId19" Type="http://schemas.openxmlformats.org/officeDocument/2006/relationships/hyperlink" Target="consultantplus://offline/main?base=LAW;n=216118;fld=134;dst=100011;last" TargetMode="External"/><Relationship Id="rId224" Type="http://schemas.openxmlformats.org/officeDocument/2006/relationships/fontTable" Target="fontTable.xml"/><Relationship Id="rId14" Type="http://schemas.openxmlformats.org/officeDocument/2006/relationships/hyperlink" Target="consultantplus://offline/main?base=LAW;n=216359;fld=134;dst=100011;last" TargetMode="External"/><Relationship Id="rId30" Type="http://schemas.openxmlformats.org/officeDocument/2006/relationships/hyperlink" Target="consultantplus://offline/main?base=LAW;n=342876;fld=134;dst=100011;date=30.06.2020;last" TargetMode="External"/><Relationship Id="rId35" Type="http://schemas.openxmlformats.org/officeDocument/2006/relationships/hyperlink" Target="consultantplus://offline/main?base=LAW;n=298707;fld=134;dst=100011;date=02.10.2019;last" TargetMode="External"/><Relationship Id="rId56" Type="http://schemas.openxmlformats.org/officeDocument/2006/relationships/hyperlink" Target="consultantplus://offline/main?base=LAW;n=297461;fld=134;dst=100013;last" TargetMode="External"/><Relationship Id="rId77" Type="http://schemas.openxmlformats.org/officeDocument/2006/relationships/hyperlink" Target="consultantplus://offline/main?base=LAW;n=284955;fld=134;dst=100011;last" TargetMode="External"/><Relationship Id="rId100" Type="http://schemas.openxmlformats.org/officeDocument/2006/relationships/hyperlink" Target="consultantplus://offline/main?base=LAW;n=297341;fld=134;dst=102132;last" TargetMode="External"/><Relationship Id="rId105" Type="http://schemas.openxmlformats.org/officeDocument/2006/relationships/hyperlink" Target="consultantplus://offline/main?base=LAW;n=298347;fld=134;dst=100044;last" TargetMode="External"/><Relationship Id="rId126" Type="http://schemas.openxmlformats.org/officeDocument/2006/relationships/hyperlink" Target="consultantplus://offline/main?base=LAW;n=216121;fld=134;dst=100137;last" TargetMode="External"/><Relationship Id="rId147" Type="http://schemas.openxmlformats.org/officeDocument/2006/relationships/hyperlink" Target="consultantplus://offline/main?base=LAW;n=339419;fld=134;dst=100115;date=06.07.2020;last" TargetMode="External"/><Relationship Id="rId168" Type="http://schemas.openxmlformats.org/officeDocument/2006/relationships/hyperlink" Target="consultantplus://offline/main?base=LAW;n=285455;fld=134;dst=103559;last" TargetMode="External"/><Relationship Id="rId8" Type="http://schemas.openxmlformats.org/officeDocument/2006/relationships/hyperlink" Target="consultantplus://offline/main?base=LAW;n=304193;fld=134;dst=1000000001;last" TargetMode="External"/><Relationship Id="rId51" Type="http://schemas.openxmlformats.org/officeDocument/2006/relationships/hyperlink" Target="consultantplus://offline/main?base=LAW;n=367737;fld=134;dst=100012;date=31.08.2021;last" TargetMode="External"/><Relationship Id="rId72" Type="http://schemas.openxmlformats.org/officeDocument/2006/relationships/hyperlink" Target="consultantplus://offline/main?base=LAW;n=294722;fld=134;dst=100015;last" TargetMode="External"/><Relationship Id="rId93" Type="http://schemas.openxmlformats.org/officeDocument/2006/relationships/hyperlink" Target="consultantplus://offline/main?base=LAW;n=216121;fld=134;dst=100069;last" TargetMode="External"/><Relationship Id="rId98" Type="http://schemas.openxmlformats.org/officeDocument/2006/relationships/hyperlink" Target="consultantplus://offline/main?base=LAW;n=303639;fld=134;dst=100107;last" TargetMode="External"/><Relationship Id="rId121" Type="http://schemas.openxmlformats.org/officeDocument/2006/relationships/hyperlink" Target="consultantplus://offline/main?base=LAW;n=317114;fld=134;dst=102183;date=02.09.2019;last" TargetMode="External"/><Relationship Id="rId142" Type="http://schemas.openxmlformats.org/officeDocument/2006/relationships/hyperlink" Target="consultantplus://offline/main?base=LAW;n=339419;fld=134;dst=100029;date=07.07.2020;last" TargetMode="External"/><Relationship Id="rId163" Type="http://schemas.openxmlformats.org/officeDocument/2006/relationships/hyperlink" Target="consultantplus://offline/main?base=LAW;n=298347;fld=134;dst=100053;date=12.12.2019;last" TargetMode="External"/><Relationship Id="rId184" Type="http://schemas.openxmlformats.org/officeDocument/2006/relationships/hyperlink" Target="consultantplus://offline/main?base=LAW;n=293457;fld=134;dst=102328;last" TargetMode="External"/><Relationship Id="rId189" Type="http://schemas.openxmlformats.org/officeDocument/2006/relationships/hyperlink" Target="consultantplus://offline/main?base=LAW;n=297341;fld=134;dst=101804;last" TargetMode="External"/><Relationship Id="rId219" Type="http://schemas.openxmlformats.org/officeDocument/2006/relationships/hyperlink" Target="consultantplus://offline/main?base=LAW;n=317114;fld=134;dst=373;date=02.09.2019;last" TargetMode="External"/><Relationship Id="rId3" Type="http://schemas.openxmlformats.org/officeDocument/2006/relationships/styles" Target="styles.xml"/><Relationship Id="rId214" Type="http://schemas.openxmlformats.org/officeDocument/2006/relationships/hyperlink" Target="consultantplus://offline/main?base=LAW;n=297341;fld=134;dst=101829;date=10.10.2018;last" TargetMode="External"/><Relationship Id="rId25" Type="http://schemas.openxmlformats.org/officeDocument/2006/relationships/hyperlink" Target="consultantplus://offline/main?base=LAW;n=298372;fld=134;dst=100011;last" TargetMode="External"/><Relationship Id="rId46" Type="http://schemas.openxmlformats.org/officeDocument/2006/relationships/hyperlink" Target="consultantplus://offline/main?base=LAW;n=339804;fld=134;dst=100012;date=06.07.2020;last" TargetMode="External"/><Relationship Id="rId67" Type="http://schemas.openxmlformats.org/officeDocument/2006/relationships/hyperlink" Target="consultantplus://offline/main?base=LAW;n=384040;fld=134;dst=101761;date=31.08.2021;last" TargetMode="External"/><Relationship Id="rId116" Type="http://schemas.openxmlformats.org/officeDocument/2006/relationships/hyperlink" Target="consultantplus://offline/main?base=LAW;n=216119;fld=134;dst=100171;date=22.10.2018;last" TargetMode="External"/><Relationship Id="rId137" Type="http://schemas.openxmlformats.org/officeDocument/2006/relationships/hyperlink" Target="consultantplus://offline/main?base=LAW;n=285455;fld=134;dst=100163;last" TargetMode="External"/><Relationship Id="rId158" Type="http://schemas.openxmlformats.org/officeDocument/2006/relationships/hyperlink" Target="consultantplus://offline/main?base=LAW;n=298347;fld=134;dst=100053;last" TargetMode="External"/><Relationship Id="rId20" Type="http://schemas.openxmlformats.org/officeDocument/2006/relationships/hyperlink" Target="consultantplus://offline/main?base=LAW;n=294182;fld=134;dst=100011;last" TargetMode="External"/><Relationship Id="rId41" Type="http://schemas.openxmlformats.org/officeDocument/2006/relationships/hyperlink" Target="consultantplus://offline/main?base=LAW;n=315851;fld=134;dst=100011;date=02.10.2019;last" TargetMode="External"/><Relationship Id="rId62" Type="http://schemas.openxmlformats.org/officeDocument/2006/relationships/hyperlink" Target="consultantplus://offline/main?base=LAW;n=285455;fld=134;dst=105235;last" TargetMode="External"/><Relationship Id="rId83" Type="http://schemas.openxmlformats.org/officeDocument/2006/relationships/hyperlink" Target="consultantplus://offline/main?base=LAW;n=298347;fld=134;dst=100044;last" TargetMode="External"/><Relationship Id="rId88" Type="http://schemas.openxmlformats.org/officeDocument/2006/relationships/hyperlink" Target="consultantplus://offline/main?base=LAW;n=362627;fld=134;dst=1879;date=22.09.2020;last" TargetMode="External"/><Relationship Id="rId111" Type="http://schemas.openxmlformats.org/officeDocument/2006/relationships/hyperlink" Target="consultantplus://offline/main?base=LAW;n=298372;fld=134;dst=1000000001;last" TargetMode="External"/><Relationship Id="rId132" Type="http://schemas.openxmlformats.org/officeDocument/2006/relationships/hyperlink" Target="consultantplus://offline/main?base=LAW;n=344754;fld=134;dst=23;date=28.04.2021;last" TargetMode="External"/><Relationship Id="rId153" Type="http://schemas.openxmlformats.org/officeDocument/2006/relationships/hyperlink" Target="consultantplus://offline/main?base=LAW;n=222242;fld=134;dst=1000000001;last" TargetMode="External"/><Relationship Id="rId174" Type="http://schemas.openxmlformats.org/officeDocument/2006/relationships/hyperlink" Target="consultantplus://offline/main?base=LAW;n=285455;fld=134;dst=101786;last" TargetMode="External"/><Relationship Id="rId179" Type="http://schemas.openxmlformats.org/officeDocument/2006/relationships/hyperlink" Target="consultantplus://offline/main?base=LAW;n=444743;fld=134;dst=12712;date=16.05.2023;last" TargetMode="External"/><Relationship Id="rId195" Type="http://schemas.openxmlformats.org/officeDocument/2006/relationships/hyperlink" Target="consultantplus://offline/main?base=LAW;n=285455;fld=134;dst=101477;last" TargetMode="External"/><Relationship Id="rId209" Type="http://schemas.openxmlformats.org/officeDocument/2006/relationships/hyperlink" Target="consultantplus://offline/main?base=LAW;n=297341;fld=134;dst=81;date=10.10.2018;last" TargetMode="External"/><Relationship Id="rId190" Type="http://schemas.openxmlformats.org/officeDocument/2006/relationships/hyperlink" Target="consultantplus://offline/main?base=LAW;n=298347;fld=134;dst=100053;last" TargetMode="External"/><Relationship Id="rId204" Type="http://schemas.openxmlformats.org/officeDocument/2006/relationships/hyperlink" Target="consultantplus://offline/main?base=LAW;n=297341;fld=134;dst=101602;date=10.10.2018;last" TargetMode="External"/><Relationship Id="rId220" Type="http://schemas.openxmlformats.org/officeDocument/2006/relationships/hyperlink" Target="consultantplus://offline/main?base=LAW;n=298347;fld=134;dst=100053;last" TargetMode="External"/><Relationship Id="rId225" Type="http://schemas.openxmlformats.org/officeDocument/2006/relationships/theme" Target="theme/theme1.xml"/><Relationship Id="rId15" Type="http://schemas.openxmlformats.org/officeDocument/2006/relationships/hyperlink" Target="consultantplus://offline/main?base=LAW;n=216359;fld=134;dst=100011;last" TargetMode="External"/><Relationship Id="rId36" Type="http://schemas.openxmlformats.org/officeDocument/2006/relationships/hyperlink" Target="consultantplus://offline/main?base=LAW;n=301464;fld=134;dst=100011;date=02.10.2019;last" TargetMode="External"/><Relationship Id="rId57" Type="http://schemas.openxmlformats.org/officeDocument/2006/relationships/hyperlink" Target="consultantplus://offline/main?base=LAW;n=297461;fld=134;dst=100013;last" TargetMode="External"/><Relationship Id="rId106" Type="http://schemas.openxmlformats.org/officeDocument/2006/relationships/hyperlink" Target="consultantplus://offline/main?base=LAW;n=303639;fld=134;dst=100114;last" TargetMode="External"/><Relationship Id="rId127" Type="http://schemas.openxmlformats.org/officeDocument/2006/relationships/hyperlink" Target="consultantplus://offline/main?base=LAW;n=216121;fld=134;dst=100139;last" TargetMode="External"/><Relationship Id="rId10" Type="http://schemas.openxmlformats.org/officeDocument/2006/relationships/hyperlink" Target="consultantplus://offline/main?base=LAW;n=216121;fld=134;dst=100011;last" TargetMode="External"/><Relationship Id="rId31" Type="http://schemas.openxmlformats.org/officeDocument/2006/relationships/hyperlink" Target="consultantplus://offline/main?base=LAW;n=342876;fld=134;dst=100011;date=30.06.2020;last" TargetMode="External"/><Relationship Id="rId52" Type="http://schemas.openxmlformats.org/officeDocument/2006/relationships/hyperlink" Target="consultantplus://offline/main?base=LAW;n=297341;fld=134;dst=100016;last" TargetMode="External"/><Relationship Id="rId73" Type="http://schemas.openxmlformats.org/officeDocument/2006/relationships/hyperlink" Target="consultantplus://offline/main?base=LAW;n=294722;fld=134;dst=100015;last" TargetMode="External"/><Relationship Id="rId78" Type="http://schemas.openxmlformats.org/officeDocument/2006/relationships/hyperlink" Target="consultantplus://offline/main?base=LAW;n=284955;fld=134;dst=100011;last" TargetMode="External"/><Relationship Id="rId94" Type="http://schemas.openxmlformats.org/officeDocument/2006/relationships/hyperlink" Target="consultantplus://offline/main?base=LAW;n=216121;fld=134;dst=100087;last" TargetMode="External"/><Relationship Id="rId99" Type="http://schemas.openxmlformats.org/officeDocument/2006/relationships/hyperlink" Target="consultantplus://offline/main?base=LAW;n=216121;fld=134;dst=100094;last" TargetMode="External"/><Relationship Id="rId101" Type="http://schemas.openxmlformats.org/officeDocument/2006/relationships/hyperlink" Target="consultantplus://offline/main?base=LAW;n=362627;fld=134;dst=1874;date=23.09.2020;last" TargetMode="External"/><Relationship Id="rId122" Type="http://schemas.openxmlformats.org/officeDocument/2006/relationships/hyperlink" Target="consultantplus://offline/main?base=LAW;n=216119;fld=134;dst=100031;last" TargetMode="External"/><Relationship Id="rId143" Type="http://schemas.openxmlformats.org/officeDocument/2006/relationships/hyperlink" Target="consultantplus://offline/main?base=LAW;n=339419;fld=134;dst=100034;date=07.07.2020;last" TargetMode="External"/><Relationship Id="rId148" Type="http://schemas.openxmlformats.org/officeDocument/2006/relationships/hyperlink" Target="consultantplus://offline/main?base=LAW;n=339419;fld=134;dst=100121;date=06.07.2020;last" TargetMode="External"/><Relationship Id="rId164" Type="http://schemas.openxmlformats.org/officeDocument/2006/relationships/hyperlink" Target="consultantplus://offline/main?base=LAW;n=285455;fld=134;dst=104247;last" TargetMode="External"/><Relationship Id="rId169" Type="http://schemas.openxmlformats.org/officeDocument/2006/relationships/hyperlink" Target="consultantplus://offline/main?base=LAW;n=297341;fld=134;dst=101406;last" TargetMode="External"/><Relationship Id="rId185" Type="http://schemas.openxmlformats.org/officeDocument/2006/relationships/hyperlink" Target="consultantplus://offline/main?base=LAW;n=304193;fld=134;dst=1211;last" TargetMode="External"/><Relationship Id="rId4" Type="http://schemas.openxmlformats.org/officeDocument/2006/relationships/settings" Target="settings.xml"/><Relationship Id="rId9" Type="http://schemas.openxmlformats.org/officeDocument/2006/relationships/hyperlink" Target="consultantplus://offline/main?base=LAW;n=303639;fld=134;dst=1000000001;last" TargetMode="External"/><Relationship Id="rId180" Type="http://schemas.openxmlformats.org/officeDocument/2006/relationships/hyperlink" Target="consultantplus://offline/main?base=LAW;n=301464;fld=134;dst=100029;date=27.09.2019;last" TargetMode="External"/><Relationship Id="rId210" Type="http://schemas.openxmlformats.org/officeDocument/2006/relationships/hyperlink" Target="consultantplus://offline/main?base=LAW;n=298347;fld=134;dst=100053;last" TargetMode="External"/><Relationship Id="rId215" Type="http://schemas.openxmlformats.org/officeDocument/2006/relationships/hyperlink" Target="consultantplus://offline/main?base=LAW;n=285455;fld=134;dst=103635;date=25.10.2018;last" TargetMode="External"/><Relationship Id="rId26" Type="http://schemas.openxmlformats.org/officeDocument/2006/relationships/hyperlink" Target="consultantplus://offline/main?base=LAW;n=298348;fld=134;dst=100011;last" TargetMode="External"/><Relationship Id="rId47" Type="http://schemas.openxmlformats.org/officeDocument/2006/relationships/hyperlink" Target="consultantplus://offline/main?base=LAW;n=339804;fld=134;dst=100012;date=06.07.2020;last" TargetMode="External"/><Relationship Id="rId68" Type="http://schemas.openxmlformats.org/officeDocument/2006/relationships/hyperlink" Target="consultantplus://offline/main?base=LAW;n=222242;fld=134;dst=1000000001;last" TargetMode="External"/><Relationship Id="rId89" Type="http://schemas.openxmlformats.org/officeDocument/2006/relationships/hyperlink" Target="consultantplus://offline/main?base=LAW;n=298347;fld=134;dst=100049;last" TargetMode="External"/><Relationship Id="rId112" Type="http://schemas.openxmlformats.org/officeDocument/2006/relationships/hyperlink" Target="consultantplus://offline/main?base=LAW;n=298347;fld=134;dst=100044;last" TargetMode="External"/><Relationship Id="rId133" Type="http://schemas.openxmlformats.org/officeDocument/2006/relationships/hyperlink" Target="consultantplus://offline/main?base=LAW;n=216119;fld=134;dst=100121;last" TargetMode="External"/><Relationship Id="rId154" Type="http://schemas.openxmlformats.org/officeDocument/2006/relationships/hyperlink" Target="consultantplus://offline/main?base=LAW;n=285455;fld=134;dst=102125;last" TargetMode="External"/><Relationship Id="rId175" Type="http://schemas.openxmlformats.org/officeDocument/2006/relationships/hyperlink" Target="consultantplus://offline/main?base=LAW;n=285455;fld=134;dst=105368;last" TargetMode="External"/><Relationship Id="rId196" Type="http://schemas.openxmlformats.org/officeDocument/2006/relationships/hyperlink" Target="consultantplus://offline/main?base=LAW;n=285455;fld=134;dst=101878;last" TargetMode="External"/><Relationship Id="rId200" Type="http://schemas.openxmlformats.org/officeDocument/2006/relationships/hyperlink" Target="consultantplus://offline/main?base=LAW;n=23886;fld=134;dst=101670;last" TargetMode="External"/><Relationship Id="rId16" Type="http://schemas.openxmlformats.org/officeDocument/2006/relationships/hyperlink" Target="consultantplus://offline/main?base=LAW;n=216120;fld=134;dst=100011;last" TargetMode="External"/><Relationship Id="rId221" Type="http://schemas.openxmlformats.org/officeDocument/2006/relationships/hyperlink" Target="consultantplus://offline/main?base=LAW;n=297341;fld=134;dst=102360;date=10.10.2018;last" TargetMode="External"/><Relationship Id="rId37" Type="http://schemas.openxmlformats.org/officeDocument/2006/relationships/hyperlink" Target="consultantplus://offline/main?base=LAW;n=301464;fld=134;dst=100011;date=02.10.2019;last" TargetMode="External"/><Relationship Id="rId58" Type="http://schemas.openxmlformats.org/officeDocument/2006/relationships/hyperlink" Target="consultantplus://offline/main?base=LAW;n=297461;fld=134;dst=102158;last" TargetMode="External"/><Relationship Id="rId79" Type="http://schemas.openxmlformats.org/officeDocument/2006/relationships/hyperlink" Target="consultantplus://offline/main?base=LAW;n=303639;fld=134;dst=100069;last" TargetMode="External"/><Relationship Id="rId102" Type="http://schemas.openxmlformats.org/officeDocument/2006/relationships/hyperlink" Target="consultantplus://offline/main?base=LAW;n=303639;fld=134;dst=100166;last" TargetMode="External"/><Relationship Id="rId123" Type="http://schemas.openxmlformats.org/officeDocument/2006/relationships/hyperlink" Target="consultantplus://offline/main?base=LAW;n=216119;fld=134;dst=100072;last" TargetMode="External"/><Relationship Id="rId144" Type="http://schemas.openxmlformats.org/officeDocument/2006/relationships/hyperlink" Target="consultantplus://offline/main?base=LAW;n=339419;fld=134;dst=100042;date=07.07.2020;last" TargetMode="External"/><Relationship Id="rId90" Type="http://schemas.openxmlformats.org/officeDocument/2006/relationships/hyperlink" Target="consultantplus://offline/main?base=LAW;n=328515;fld=134;dst=100094;date=21.11.2019;last" TargetMode="External"/><Relationship Id="rId165" Type="http://schemas.openxmlformats.org/officeDocument/2006/relationships/hyperlink" Target="consultantplus://offline/main?base=LAW;n=297341;fld=134;dst=101228;last" TargetMode="External"/><Relationship Id="rId186" Type="http://schemas.openxmlformats.org/officeDocument/2006/relationships/hyperlink" Target="consultantplus://offline/main?base=LAW;n=297461;fld=134;dst=102987;la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E9F6F-DE1E-4404-9B04-BFC22869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27</Pages>
  <Words>9300</Words>
  <Characters>53011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62187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Пользователь</dc:creator>
  <cp:keywords/>
  <dc:description>Консультант Плюс - Конструктор Договоров</dc:description>
  <cp:lastModifiedBy>Пользователь</cp:lastModifiedBy>
  <cp:revision>89</cp:revision>
  <cp:lastPrinted>2024-02-27T11:08:00Z</cp:lastPrinted>
  <dcterms:created xsi:type="dcterms:W3CDTF">2023-09-29T08:31:00Z</dcterms:created>
  <dcterms:modified xsi:type="dcterms:W3CDTF">2024-04-16T07:16:00Z</dcterms:modified>
</cp:coreProperties>
</file>