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50" w:rsidRDefault="00730F50">
      <w:pPr>
        <w:pStyle w:val="ConsPlusTitlePage"/>
      </w:pPr>
      <w:r>
        <w:t xml:space="preserve">Документ предоставлен </w:t>
      </w:r>
      <w:hyperlink r:id="rId5">
        <w:r>
          <w:rPr>
            <w:color w:val="0000FF"/>
          </w:rPr>
          <w:t>КонсультантПлюс</w:t>
        </w:r>
      </w:hyperlink>
      <w:r>
        <w:br/>
      </w:r>
    </w:p>
    <w:p w:rsidR="00730F50" w:rsidRDefault="00730F50">
      <w:pPr>
        <w:pStyle w:val="ConsPlusNormal"/>
        <w:jc w:val="both"/>
        <w:outlineLvl w:val="0"/>
      </w:pPr>
    </w:p>
    <w:p w:rsidR="00730F50" w:rsidRDefault="00730F50">
      <w:pPr>
        <w:pStyle w:val="ConsPlusTitle"/>
        <w:jc w:val="center"/>
        <w:outlineLvl w:val="0"/>
      </w:pPr>
      <w:r>
        <w:t>АДМИНИСТРАЦИЯ ШАБАЛИНСКОГО РАЙОНА КИРОВСКОЙ ОБЛАСТИ</w:t>
      </w:r>
    </w:p>
    <w:p w:rsidR="00730F50" w:rsidRDefault="00730F50">
      <w:pPr>
        <w:pStyle w:val="ConsPlusTitle"/>
        <w:jc w:val="both"/>
      </w:pPr>
    </w:p>
    <w:p w:rsidR="00730F50" w:rsidRDefault="00730F50">
      <w:pPr>
        <w:pStyle w:val="ConsPlusTitle"/>
        <w:jc w:val="center"/>
      </w:pPr>
      <w:r>
        <w:t>ПОСТАНОВЛЕНИЕ</w:t>
      </w:r>
    </w:p>
    <w:p w:rsidR="00730F50" w:rsidRDefault="00730F50">
      <w:pPr>
        <w:pStyle w:val="ConsPlusTitle"/>
        <w:jc w:val="center"/>
      </w:pPr>
      <w:r>
        <w:t>от 30 мая 2019 г. N 242</w:t>
      </w:r>
    </w:p>
    <w:p w:rsidR="00730F50" w:rsidRDefault="00730F50">
      <w:pPr>
        <w:pStyle w:val="ConsPlusTitle"/>
        <w:jc w:val="both"/>
      </w:pPr>
    </w:p>
    <w:p w:rsidR="00730F50" w:rsidRDefault="00730F50">
      <w:pPr>
        <w:pStyle w:val="ConsPlusTitle"/>
        <w:jc w:val="center"/>
      </w:pPr>
      <w:r>
        <w:t>ОБ УТВЕРЖДЕНИИ АДМИНИСТРАТИВНОГО РЕГЛАМЕНТА ПРЕДОСТАВЛЕНИЯ</w:t>
      </w:r>
    </w:p>
    <w:p w:rsidR="00730F50" w:rsidRDefault="00730F50">
      <w:pPr>
        <w:pStyle w:val="ConsPlusTitle"/>
        <w:jc w:val="center"/>
      </w:pPr>
      <w:r>
        <w:t>МУНИЦИПАЛЬНОЙ УСЛУГИ "ПРЕДОСТАВЛЕНИЕ ЗЕМЕЛЬНЫХ УЧАСТКОВ,</w:t>
      </w:r>
    </w:p>
    <w:p w:rsidR="00730F50" w:rsidRDefault="00730F50">
      <w:pPr>
        <w:pStyle w:val="ConsPlusTitle"/>
        <w:jc w:val="center"/>
      </w:pPr>
      <w:r>
        <w:t>РАСПОЛОЖЕННЫХ НА ТЕРРИТОРИИ МУНИЦИПАЛЬНОГО ОБРАЗОВАНИЯ,</w:t>
      </w:r>
    </w:p>
    <w:p w:rsidR="00730F50" w:rsidRDefault="00730F50">
      <w:pPr>
        <w:pStyle w:val="ConsPlusTitle"/>
        <w:jc w:val="center"/>
      </w:pPr>
      <w:r>
        <w:t>ГРАЖДАНАМ ДЛЯ ИНДИВИДУАЛЬНОГО ЖИЛИЩНОГО СТРОИТЕЛЬСТВА,</w:t>
      </w:r>
    </w:p>
    <w:p w:rsidR="00730F50" w:rsidRDefault="00730F50">
      <w:pPr>
        <w:pStyle w:val="ConsPlusTitle"/>
        <w:jc w:val="center"/>
      </w:pPr>
      <w:r>
        <w:t>ВЕДЕНИЯ ЛИЧНОГО ПОДСОБНОГО ХОЗЯЙСТВА В ГРАНИЦАХ НАСЕЛЕННОГО</w:t>
      </w:r>
    </w:p>
    <w:p w:rsidR="00730F50" w:rsidRDefault="00730F50">
      <w:pPr>
        <w:pStyle w:val="ConsPlusTitle"/>
        <w:jc w:val="center"/>
      </w:pPr>
      <w:r>
        <w:t>ПУНКТА, САДОВОДСТВА, ГРАЖДАНАМ И КРЕСТЬЯНСКИМ (ФЕРМЕРСКИМ)</w:t>
      </w:r>
    </w:p>
    <w:p w:rsidR="00730F50" w:rsidRDefault="00730F50">
      <w:pPr>
        <w:pStyle w:val="ConsPlusTitle"/>
        <w:jc w:val="center"/>
      </w:pPr>
      <w:r>
        <w:t>ХОЗЯЙСТВАМ ДЛЯ ОСУЩЕСТВЛЕНИЯ КРЕСТЬЯНСКИМ (ФЕРМЕРСКИМ)</w:t>
      </w:r>
    </w:p>
    <w:p w:rsidR="00730F50" w:rsidRDefault="00730F50">
      <w:pPr>
        <w:pStyle w:val="ConsPlusTitle"/>
        <w:jc w:val="center"/>
      </w:pPr>
      <w:r>
        <w:t>ХОЗЯЙСТВОМ ЕГО ДЕЯТЕЛЬНОСТИ"</w:t>
      </w:r>
    </w:p>
    <w:p w:rsidR="00730F50" w:rsidRDefault="00730F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730F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F50" w:rsidRDefault="00730F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F50" w:rsidRDefault="00730F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F50" w:rsidRDefault="00730F50">
            <w:pPr>
              <w:pStyle w:val="ConsPlusNormal"/>
              <w:jc w:val="center"/>
            </w:pPr>
            <w:r>
              <w:rPr>
                <w:color w:val="392C69"/>
              </w:rPr>
              <w:t>Список изменяющих документов</w:t>
            </w:r>
          </w:p>
          <w:p w:rsidR="00730F50" w:rsidRDefault="00730F50">
            <w:pPr>
              <w:pStyle w:val="ConsPlusNormal"/>
              <w:jc w:val="center"/>
            </w:pPr>
            <w:r>
              <w:rPr>
                <w:color w:val="392C69"/>
              </w:rPr>
              <w:t>(в ред. постановлений администрации Шабалинского района Кировской области</w:t>
            </w:r>
          </w:p>
          <w:p w:rsidR="00730F50" w:rsidRDefault="00730F50">
            <w:pPr>
              <w:pStyle w:val="ConsPlusNormal"/>
              <w:jc w:val="center"/>
            </w:pPr>
            <w:r>
              <w:rPr>
                <w:color w:val="392C69"/>
              </w:rPr>
              <w:t xml:space="preserve">от 17.12.2021 </w:t>
            </w:r>
            <w:hyperlink r:id="rId6">
              <w:r>
                <w:rPr>
                  <w:color w:val="0000FF"/>
                </w:rPr>
                <w:t>N 727</w:t>
              </w:r>
            </w:hyperlink>
            <w:r>
              <w:rPr>
                <w:color w:val="392C69"/>
              </w:rPr>
              <w:t xml:space="preserve">, от 27.04.2023 </w:t>
            </w:r>
            <w:hyperlink r:id="rId7">
              <w:r>
                <w:rPr>
                  <w:color w:val="0000FF"/>
                </w:rPr>
                <w:t>N 265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0F50" w:rsidRDefault="00730F50">
            <w:pPr>
              <w:pStyle w:val="ConsPlusNormal"/>
            </w:pPr>
          </w:p>
        </w:tc>
      </w:tr>
    </w:tbl>
    <w:p w:rsidR="00730F50" w:rsidRDefault="00730F50">
      <w:pPr>
        <w:pStyle w:val="ConsPlusNormal"/>
        <w:jc w:val="both"/>
      </w:pPr>
    </w:p>
    <w:p w:rsidR="00730F50" w:rsidRDefault="00730F50">
      <w:pPr>
        <w:pStyle w:val="ConsPlusNormal"/>
        <w:ind w:firstLine="540"/>
        <w:jc w:val="both"/>
      </w:pPr>
      <w:r>
        <w:t xml:space="preserve">В соответствии со </w:t>
      </w:r>
      <w:hyperlink r:id="rId8">
        <w:r>
          <w:rPr>
            <w:color w:val="0000FF"/>
          </w:rPr>
          <w:t>статьями 7</w:t>
        </w:r>
      </w:hyperlink>
      <w:r>
        <w:t xml:space="preserve">, </w:t>
      </w:r>
      <w:hyperlink r:id="rId9">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с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района от 13.01.2011 N 5 "О сроках разработки и утверждения административных регламентов предоставления муниципальных услуг" администрация Шабалинского района постановляет:</w:t>
      </w:r>
    </w:p>
    <w:p w:rsidR="00730F50" w:rsidRDefault="00730F50">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Прилагается.</w:t>
      </w:r>
    </w:p>
    <w:p w:rsidR="00730F50" w:rsidRDefault="00730F50">
      <w:pPr>
        <w:pStyle w:val="ConsPlusNormal"/>
        <w:spacing w:before="220"/>
        <w:ind w:firstLine="540"/>
        <w:jc w:val="both"/>
      </w:pPr>
      <w:r>
        <w:t xml:space="preserve">2. </w:t>
      </w:r>
      <w:hyperlink r:id="rId11">
        <w:r>
          <w:rPr>
            <w:color w:val="0000FF"/>
          </w:rPr>
          <w:t>Постановление</w:t>
        </w:r>
      </w:hyperlink>
      <w:r>
        <w:t xml:space="preserve"> администрации Шабалинского района от 26.04.2017 N 227 "Об утверждении административного регламента по предоставлению муниципальной услуги "Предоставление земельных участков, находящихся в собственности муниципального образования Шабалинский муниципальный район, и земельных участков, государственная собственность на которые не разграничена, расположенных на территории сельских поселений, входящих в состав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считать утратившим силу.</w:t>
      </w:r>
    </w:p>
    <w:p w:rsidR="00730F50" w:rsidRDefault="00730F50">
      <w:pPr>
        <w:pStyle w:val="ConsPlusNormal"/>
        <w:spacing w:before="220"/>
        <w:ind w:firstLine="540"/>
        <w:jc w:val="both"/>
      </w:pPr>
      <w:r>
        <w:t xml:space="preserve">3. </w:t>
      </w:r>
      <w:hyperlink r:id="rId12">
        <w:r>
          <w:rPr>
            <w:color w:val="0000FF"/>
          </w:rPr>
          <w:t>Постановление</w:t>
        </w:r>
      </w:hyperlink>
      <w:r>
        <w:t xml:space="preserve"> администрации Шабалинского района от 12.07.2018 N 309 "О внесении изменений в постановление администрации района от 26.04.2017 N 227" считать утратившим силу.</w:t>
      </w:r>
    </w:p>
    <w:p w:rsidR="00730F50" w:rsidRDefault="00730F50">
      <w:pPr>
        <w:pStyle w:val="ConsPlusNormal"/>
        <w:spacing w:before="220"/>
        <w:ind w:firstLine="540"/>
        <w:jc w:val="both"/>
      </w:pPr>
      <w:r>
        <w:t xml:space="preserve">4. </w:t>
      </w:r>
      <w:hyperlink r:id="rId13">
        <w:r>
          <w:rPr>
            <w:color w:val="0000FF"/>
          </w:rPr>
          <w:t>Постановление</w:t>
        </w:r>
      </w:hyperlink>
      <w:r>
        <w:t xml:space="preserve"> администрации Шабалинского района от 16.11.2018 N 565 "О внесении изменений в постановление администрации района от 26.04.2017 N 227" считать утратившим силу.</w:t>
      </w:r>
    </w:p>
    <w:p w:rsidR="00730F50" w:rsidRDefault="00730F50">
      <w:pPr>
        <w:pStyle w:val="ConsPlusNormal"/>
        <w:spacing w:before="220"/>
        <w:ind w:firstLine="540"/>
        <w:jc w:val="both"/>
      </w:pPr>
      <w:r>
        <w:t>5. Настоящее постановление опубликовать в Сборнике нормативных правовых актов органов местного самоуправления Шабалинского района.</w:t>
      </w:r>
    </w:p>
    <w:p w:rsidR="00730F50" w:rsidRDefault="00730F50">
      <w:pPr>
        <w:pStyle w:val="ConsPlusNormal"/>
        <w:spacing w:before="220"/>
        <w:ind w:firstLine="540"/>
        <w:jc w:val="both"/>
      </w:pPr>
      <w:r>
        <w:lastRenderedPageBreak/>
        <w:t>6. Настоящее постановление вступает в силу со дня его официального опубликования.</w:t>
      </w:r>
    </w:p>
    <w:p w:rsidR="00730F50" w:rsidRDefault="00730F50">
      <w:pPr>
        <w:pStyle w:val="ConsPlusNormal"/>
        <w:jc w:val="both"/>
      </w:pPr>
    </w:p>
    <w:p w:rsidR="00730F50" w:rsidRDefault="00730F50">
      <w:pPr>
        <w:pStyle w:val="ConsPlusNormal"/>
        <w:jc w:val="right"/>
      </w:pPr>
      <w:r>
        <w:t>Глава</w:t>
      </w:r>
    </w:p>
    <w:p w:rsidR="00730F50" w:rsidRDefault="00730F50">
      <w:pPr>
        <w:pStyle w:val="ConsPlusNormal"/>
        <w:jc w:val="right"/>
      </w:pPr>
      <w:r>
        <w:t>Шабалинского района</w:t>
      </w:r>
    </w:p>
    <w:p w:rsidR="00730F50" w:rsidRDefault="00730F50">
      <w:pPr>
        <w:pStyle w:val="ConsPlusNormal"/>
        <w:jc w:val="right"/>
      </w:pPr>
      <w:r>
        <w:t>Кировской области</w:t>
      </w:r>
    </w:p>
    <w:p w:rsidR="00730F50" w:rsidRDefault="00730F50">
      <w:pPr>
        <w:pStyle w:val="ConsPlusNormal"/>
        <w:jc w:val="right"/>
      </w:pPr>
      <w:r>
        <w:t>А.Е.РОГОЖНИКОВ</w:t>
      </w: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right"/>
        <w:outlineLvl w:val="0"/>
      </w:pPr>
      <w:r>
        <w:t>Утвержден</w:t>
      </w:r>
    </w:p>
    <w:p w:rsidR="00730F50" w:rsidRDefault="00730F50">
      <w:pPr>
        <w:pStyle w:val="ConsPlusNormal"/>
        <w:jc w:val="right"/>
      </w:pPr>
      <w:r>
        <w:t>постановлением</w:t>
      </w:r>
    </w:p>
    <w:p w:rsidR="00730F50" w:rsidRDefault="00730F50">
      <w:pPr>
        <w:pStyle w:val="ConsPlusNormal"/>
        <w:jc w:val="right"/>
      </w:pPr>
      <w:r>
        <w:t>администрации</w:t>
      </w:r>
    </w:p>
    <w:p w:rsidR="00730F50" w:rsidRDefault="00730F50">
      <w:pPr>
        <w:pStyle w:val="ConsPlusNormal"/>
        <w:jc w:val="right"/>
      </w:pPr>
      <w:r>
        <w:t>Шабалинского района</w:t>
      </w:r>
    </w:p>
    <w:p w:rsidR="00730F50" w:rsidRDefault="00730F50">
      <w:pPr>
        <w:pStyle w:val="ConsPlusNormal"/>
        <w:jc w:val="right"/>
      </w:pPr>
      <w:r>
        <w:t>Кировской области</w:t>
      </w:r>
    </w:p>
    <w:p w:rsidR="00730F50" w:rsidRDefault="00730F50">
      <w:pPr>
        <w:pStyle w:val="ConsPlusNormal"/>
        <w:jc w:val="right"/>
      </w:pPr>
      <w:r>
        <w:t>от 30 мая 2019 г. N 242</w:t>
      </w:r>
    </w:p>
    <w:p w:rsidR="00730F50" w:rsidRDefault="00730F50">
      <w:pPr>
        <w:pStyle w:val="ConsPlusNormal"/>
        <w:jc w:val="both"/>
      </w:pPr>
    </w:p>
    <w:p w:rsidR="00730F50" w:rsidRDefault="00730F50">
      <w:pPr>
        <w:pStyle w:val="ConsPlusTitle"/>
        <w:jc w:val="center"/>
      </w:pPr>
      <w:bookmarkStart w:id="0" w:name="P42"/>
      <w:bookmarkEnd w:id="0"/>
      <w:r>
        <w:t>АДМИНИСТРАТИВНЫЙ РЕГЛАМЕНТ</w:t>
      </w:r>
    </w:p>
    <w:p w:rsidR="00730F50" w:rsidRDefault="00730F50">
      <w:pPr>
        <w:pStyle w:val="ConsPlusTitle"/>
        <w:jc w:val="center"/>
      </w:pPr>
      <w:r>
        <w:t>ПРЕДОСТАВЛЕНИЯ МУНИЦИПАЛЬНОЙ УСЛУГИ "ПРЕДОСТАВЛЕНИЕ</w:t>
      </w:r>
    </w:p>
    <w:p w:rsidR="00730F50" w:rsidRDefault="00730F50">
      <w:pPr>
        <w:pStyle w:val="ConsPlusTitle"/>
        <w:jc w:val="center"/>
      </w:pPr>
      <w:r>
        <w:t>ЗЕМЕЛЬНЫХ УЧАСТКОВ, РАСПОЛОЖЕННЫХ НА ТЕРРИТОРИИ</w:t>
      </w:r>
    </w:p>
    <w:p w:rsidR="00730F50" w:rsidRDefault="00730F50">
      <w:pPr>
        <w:pStyle w:val="ConsPlusTitle"/>
        <w:jc w:val="center"/>
      </w:pPr>
      <w:r>
        <w:t>МУНИЦИПАЛЬНОГО ОБРАЗОВАНИЯ, ГРАЖДАНАМ ДЛЯ ИНДИВИДУАЛЬНОГО</w:t>
      </w:r>
    </w:p>
    <w:p w:rsidR="00730F50" w:rsidRDefault="00730F50">
      <w:pPr>
        <w:pStyle w:val="ConsPlusTitle"/>
        <w:jc w:val="center"/>
      </w:pPr>
      <w:r>
        <w:t>ЖИЛИЩНОГО СТРОИТЕЛЬСТВА, ВЕДЕНИЯ ЛИЧНОГО ПОДСОБНОГО</w:t>
      </w:r>
    </w:p>
    <w:p w:rsidR="00730F50" w:rsidRDefault="00730F50">
      <w:pPr>
        <w:pStyle w:val="ConsPlusTitle"/>
        <w:jc w:val="center"/>
      </w:pPr>
      <w:r>
        <w:t>ХОЗЯЙСТВА В ГРАНИЦАХ НАСЕЛЕННОГО ПУНКТА, САДОВОДСТВА,</w:t>
      </w:r>
    </w:p>
    <w:p w:rsidR="00730F50" w:rsidRDefault="00730F50">
      <w:pPr>
        <w:pStyle w:val="ConsPlusTitle"/>
        <w:jc w:val="center"/>
      </w:pPr>
      <w:r>
        <w:t>ГРАЖДАНАМ И КРЕСТЬЯНСКИМ (ФЕРМЕРСКИМ) ХОЗЯЙСТВАМ</w:t>
      </w:r>
    </w:p>
    <w:p w:rsidR="00730F50" w:rsidRDefault="00730F50">
      <w:pPr>
        <w:pStyle w:val="ConsPlusTitle"/>
        <w:jc w:val="center"/>
      </w:pPr>
      <w:r>
        <w:t>ДЛЯ ОСУЩЕСТВЛЕНИЯ КРЕСТЬЯНСКИМ (ФЕРМЕРСКИМ)</w:t>
      </w:r>
    </w:p>
    <w:p w:rsidR="00730F50" w:rsidRDefault="00730F50">
      <w:pPr>
        <w:pStyle w:val="ConsPlusTitle"/>
        <w:jc w:val="center"/>
      </w:pPr>
      <w:r>
        <w:t>ХОЗЯЙСТВОМ ЕГО ДЕЯТЕЛЬНОСТИ"</w:t>
      </w:r>
    </w:p>
    <w:p w:rsidR="00730F50" w:rsidRDefault="00730F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730F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F50" w:rsidRDefault="00730F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F50" w:rsidRDefault="00730F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F50" w:rsidRDefault="00730F50">
            <w:pPr>
              <w:pStyle w:val="ConsPlusNormal"/>
              <w:jc w:val="center"/>
            </w:pPr>
            <w:r>
              <w:rPr>
                <w:color w:val="392C69"/>
              </w:rPr>
              <w:t>Список изменяющих документов</w:t>
            </w:r>
          </w:p>
          <w:p w:rsidR="00730F50" w:rsidRDefault="00730F50">
            <w:pPr>
              <w:pStyle w:val="ConsPlusNormal"/>
              <w:jc w:val="center"/>
            </w:pPr>
            <w:r>
              <w:rPr>
                <w:color w:val="392C69"/>
              </w:rPr>
              <w:t>(в ред. постановлений администрации Шабалинского района Кировской области</w:t>
            </w:r>
          </w:p>
          <w:p w:rsidR="00730F50" w:rsidRDefault="00730F50">
            <w:pPr>
              <w:pStyle w:val="ConsPlusNormal"/>
              <w:jc w:val="center"/>
            </w:pPr>
            <w:r>
              <w:rPr>
                <w:color w:val="392C69"/>
              </w:rPr>
              <w:t xml:space="preserve">от 17.12.2021 </w:t>
            </w:r>
            <w:hyperlink r:id="rId14">
              <w:r>
                <w:rPr>
                  <w:color w:val="0000FF"/>
                </w:rPr>
                <w:t>N 727</w:t>
              </w:r>
            </w:hyperlink>
            <w:r>
              <w:rPr>
                <w:color w:val="392C69"/>
              </w:rPr>
              <w:t xml:space="preserve">, от 27.04.2023 </w:t>
            </w:r>
            <w:hyperlink r:id="rId15">
              <w:r>
                <w:rPr>
                  <w:color w:val="0000FF"/>
                </w:rPr>
                <w:t>N 265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0F50" w:rsidRDefault="00730F50">
            <w:pPr>
              <w:pStyle w:val="ConsPlusNormal"/>
            </w:pPr>
          </w:p>
        </w:tc>
      </w:tr>
    </w:tbl>
    <w:p w:rsidR="00730F50" w:rsidRDefault="00730F50">
      <w:pPr>
        <w:pStyle w:val="ConsPlusNormal"/>
        <w:jc w:val="both"/>
      </w:pPr>
    </w:p>
    <w:p w:rsidR="00730F50" w:rsidRDefault="00730F50">
      <w:pPr>
        <w:pStyle w:val="ConsPlusTitle"/>
        <w:jc w:val="center"/>
        <w:outlineLvl w:val="1"/>
      </w:pPr>
      <w:r>
        <w:t>1. Общие положения</w:t>
      </w:r>
    </w:p>
    <w:p w:rsidR="00730F50" w:rsidRDefault="00730F50">
      <w:pPr>
        <w:pStyle w:val="ConsPlusNormal"/>
        <w:jc w:val="both"/>
      </w:pPr>
    </w:p>
    <w:p w:rsidR="00730F50" w:rsidRDefault="00730F50">
      <w:pPr>
        <w:pStyle w:val="ConsPlusTitle"/>
        <w:ind w:firstLine="540"/>
        <w:jc w:val="both"/>
        <w:outlineLvl w:val="2"/>
      </w:pPr>
      <w:r>
        <w:t>1.1. Предмет регулирования регламента.</w:t>
      </w:r>
    </w:p>
    <w:p w:rsidR="00730F50" w:rsidRDefault="00730F50">
      <w:pPr>
        <w:pStyle w:val="ConsPlusNormal"/>
        <w:spacing w:before="220"/>
        <w:ind w:firstLine="540"/>
        <w:jc w:val="both"/>
      </w:pPr>
      <w:r>
        <w:t>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730F50" w:rsidRDefault="00730F50">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16">
        <w:r>
          <w:rPr>
            <w:color w:val="0000FF"/>
          </w:rPr>
          <w:t>законе</w:t>
        </w:r>
      </w:hyperlink>
      <w:r>
        <w:t xml:space="preserve"> от 27.07.2010 N 210-ФЗ "Об организации предоставления государственных и муниципальных услуг" и иных нормативных правовых актах </w:t>
      </w:r>
      <w:r>
        <w:lastRenderedPageBreak/>
        <w:t>Российской Федерации и Кировской области.</w:t>
      </w:r>
    </w:p>
    <w:p w:rsidR="00730F50" w:rsidRDefault="00730F50">
      <w:pPr>
        <w:pStyle w:val="ConsPlusTitle"/>
        <w:spacing w:before="220"/>
        <w:ind w:firstLine="540"/>
        <w:jc w:val="both"/>
        <w:outlineLvl w:val="2"/>
      </w:pPr>
      <w:bookmarkStart w:id="1" w:name="P60"/>
      <w:bookmarkEnd w:id="1"/>
      <w:r>
        <w:t>1.2. Круг заявителей.</w:t>
      </w:r>
    </w:p>
    <w:p w:rsidR="00730F50" w:rsidRDefault="00730F50">
      <w:pPr>
        <w:pStyle w:val="ConsPlusNormal"/>
        <w:spacing w:before="220"/>
        <w:ind w:firstLine="540"/>
        <w:jc w:val="both"/>
      </w:pPr>
      <w: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7">
        <w:r>
          <w:rPr>
            <w:color w:val="0000FF"/>
          </w:rPr>
          <w:t>частях 2</w:t>
        </w:r>
      </w:hyperlink>
      <w:r>
        <w:t xml:space="preserve"> и </w:t>
      </w:r>
      <w:hyperlink r:id="rId18">
        <w:r>
          <w:rPr>
            <w:color w:val="0000FF"/>
          </w:rPr>
          <w:t>3 статьи 1</w:t>
        </w:r>
      </w:hyperlink>
      <w:r>
        <w:t xml:space="preserve"> Закона N 210-ФЗ или указанные в </w:t>
      </w:r>
      <w:hyperlink r:id="rId19">
        <w:r>
          <w:rPr>
            <w:color w:val="0000FF"/>
          </w:rPr>
          <w:t>пункте 5 статьи 1</w:t>
        </w:r>
      </w:hyperlink>
      <w:r>
        <w:t xml:space="preserve"> Закона N 210-ФЗ, с запросом о предоставлении муниципальной услуги, в том числе в порядке, установленном </w:t>
      </w:r>
      <w:hyperlink r:id="rId20">
        <w:r>
          <w:rPr>
            <w:color w:val="0000FF"/>
          </w:rPr>
          <w:t>статьей 15.1</w:t>
        </w:r>
      </w:hyperlink>
      <w:r>
        <w:t xml:space="preserve"> Закона N 210-ФЗ, выраженным в письменной или электронной форме.</w:t>
      </w:r>
    </w:p>
    <w:p w:rsidR="00730F50" w:rsidRDefault="00730F50">
      <w:pPr>
        <w:pStyle w:val="ConsPlusTitle"/>
        <w:spacing w:before="220"/>
        <w:ind w:firstLine="540"/>
        <w:jc w:val="both"/>
        <w:outlineLvl w:val="2"/>
      </w:pPr>
      <w:r>
        <w:t>1.3. Требования к порядку информирования о предоставлении муниципальной услуги.</w:t>
      </w:r>
    </w:p>
    <w:p w:rsidR="00730F50" w:rsidRDefault="00730F50">
      <w:pPr>
        <w:pStyle w:val="ConsPlusNormal"/>
        <w:spacing w:before="220"/>
        <w:ind w:firstLine="540"/>
        <w:jc w:val="both"/>
      </w:pPr>
      <w:r>
        <w:t>1.3.1. Порядок получения информации по вопросам предоставления муниципальной услуги.</w:t>
      </w:r>
    </w:p>
    <w:p w:rsidR="00730F50" w:rsidRDefault="00730F50">
      <w:pPr>
        <w:pStyle w:val="ConsPlusNormal"/>
        <w:spacing w:before="220"/>
        <w:ind w:firstLine="540"/>
        <w:jc w:val="both"/>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30F50" w:rsidRDefault="00730F50">
      <w:pPr>
        <w:pStyle w:val="ConsPlusNormal"/>
        <w:spacing w:before="220"/>
        <w:ind w:firstLine="540"/>
        <w:jc w:val="both"/>
      </w:pPr>
      <w:r>
        <w:t xml:space="preserve">на официальном сайте администрации Шабалинского района в сети "Интернет" </w:t>
      </w:r>
      <w:hyperlink r:id="rId21">
        <w:r>
          <w:rPr>
            <w:color w:val="0000FF"/>
          </w:rPr>
          <w:t>http://www.adm-shabalino.ru/</w:t>
        </w:r>
      </w:hyperlink>
      <w:r>
        <w:t>;</w:t>
      </w:r>
    </w:p>
    <w:p w:rsidR="00730F50" w:rsidRDefault="00730F50">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30F50" w:rsidRDefault="00730F50">
      <w:pPr>
        <w:pStyle w:val="ConsPlusNormal"/>
        <w:spacing w:before="220"/>
        <w:ind w:firstLine="540"/>
        <w:jc w:val="both"/>
      </w:pPr>
      <w: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30F50" w:rsidRDefault="00730F50">
      <w:pPr>
        <w:pStyle w:val="ConsPlusNormal"/>
        <w:spacing w:before="220"/>
        <w:ind w:firstLine="540"/>
        <w:jc w:val="both"/>
      </w:pPr>
      <w:r>
        <w:t>на информационных стендах в местах предоставления муниципальной услуги;</w:t>
      </w:r>
    </w:p>
    <w:p w:rsidR="00730F50" w:rsidRDefault="00730F50">
      <w:pPr>
        <w:pStyle w:val="ConsPlusNormal"/>
        <w:spacing w:before="220"/>
        <w:ind w:firstLine="540"/>
        <w:jc w:val="both"/>
      </w:pPr>
      <w:r>
        <w:t>при личном обращении заявителя в администрацию Шабалинского района или многофункциональный центр;</w:t>
      </w:r>
    </w:p>
    <w:p w:rsidR="00730F50" w:rsidRDefault="00730F50">
      <w:pPr>
        <w:pStyle w:val="ConsPlusNormal"/>
        <w:spacing w:before="220"/>
        <w:ind w:firstLine="540"/>
        <w:jc w:val="both"/>
      </w:pPr>
      <w:r>
        <w:t>при обращении в письменной форме, в форме электронного документа;</w:t>
      </w:r>
    </w:p>
    <w:p w:rsidR="00730F50" w:rsidRDefault="00730F50">
      <w:pPr>
        <w:pStyle w:val="ConsPlusNormal"/>
        <w:spacing w:before="220"/>
        <w:ind w:firstLine="540"/>
        <w:jc w:val="both"/>
      </w:pPr>
      <w:r>
        <w:t>по телефону.</w:t>
      </w:r>
    </w:p>
    <w:p w:rsidR="00730F50" w:rsidRDefault="00730F50">
      <w:pPr>
        <w:pStyle w:val="ConsPlusNormal"/>
        <w:spacing w:before="220"/>
        <w:ind w:firstLine="540"/>
        <w:jc w:val="both"/>
      </w:pPr>
      <w: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30F50" w:rsidRDefault="00730F50">
      <w:pPr>
        <w:pStyle w:val="ConsPlusNormal"/>
        <w:spacing w:before="220"/>
        <w:ind w:firstLine="540"/>
        <w:jc w:val="both"/>
      </w:pPr>
      <w: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30F50" w:rsidRDefault="00730F50">
      <w:pPr>
        <w:pStyle w:val="ConsPlusNormal"/>
        <w:spacing w:before="220"/>
        <w:ind w:firstLine="540"/>
        <w:jc w:val="both"/>
      </w:pPr>
      <w: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30F50" w:rsidRDefault="00730F50">
      <w:pPr>
        <w:pStyle w:val="ConsPlusNormal"/>
        <w:spacing w:before="220"/>
        <w:ind w:firstLine="540"/>
        <w:jc w:val="both"/>
      </w:pPr>
      <w: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w:t>
      </w:r>
      <w:r>
        <w:lastRenderedPageBreak/>
        <w:t>отображения актуальной информации о текущем состоянии (статусе) оказания муниципальной услуги в "Личном кабинете пользователя".</w:t>
      </w:r>
    </w:p>
    <w:p w:rsidR="00730F50" w:rsidRDefault="00730F50">
      <w:pPr>
        <w:pStyle w:val="ConsPlusNormal"/>
        <w:spacing w:before="220"/>
        <w:ind w:firstLine="540"/>
        <w:jc w:val="both"/>
      </w:pPr>
      <w:r>
        <w:t>1.3.5. Информация о порядке предоставления муниципальной услуги предоставляется бесплатно.</w:t>
      </w:r>
    </w:p>
    <w:p w:rsidR="00730F50" w:rsidRDefault="00730F50">
      <w:pPr>
        <w:pStyle w:val="ConsPlusNormal"/>
        <w:spacing w:before="220"/>
        <w:ind w:firstLine="540"/>
        <w:jc w:val="both"/>
      </w:pPr>
      <w:r>
        <w:t>1.3.6. Порядок, форма, место размещения и способы получения справочной информации.</w:t>
      </w:r>
    </w:p>
    <w:p w:rsidR="00730F50" w:rsidRDefault="00730F50">
      <w:pPr>
        <w:pStyle w:val="ConsPlusNormal"/>
        <w:spacing w:before="220"/>
        <w:ind w:firstLine="540"/>
        <w:jc w:val="both"/>
      </w:pPr>
      <w:r>
        <w:t>К справочной информации относятся:</w:t>
      </w:r>
    </w:p>
    <w:p w:rsidR="00730F50" w:rsidRDefault="00730F50">
      <w:pPr>
        <w:pStyle w:val="ConsPlusNormal"/>
        <w:spacing w:before="220"/>
        <w:ind w:firstLine="540"/>
        <w:jc w:val="both"/>
      </w:pPr>
      <w:r>
        <w:t>место нахождения и графики работы администрации Шабалинского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30F50" w:rsidRDefault="00730F50">
      <w:pPr>
        <w:pStyle w:val="ConsPlusNormal"/>
        <w:spacing w:before="220"/>
        <w:ind w:firstLine="540"/>
        <w:jc w:val="both"/>
      </w:pPr>
      <w:r>
        <w:t>справочные телефоны структурных подразделений администрации Шабалинского района, организаций, участвующих в предоставлении муниципальной услуги;</w:t>
      </w:r>
    </w:p>
    <w:p w:rsidR="00730F50" w:rsidRDefault="00730F50">
      <w:pPr>
        <w:pStyle w:val="ConsPlusNormal"/>
        <w:spacing w:before="220"/>
        <w:ind w:firstLine="540"/>
        <w:jc w:val="both"/>
      </w:pPr>
      <w:r>
        <w:t>адреса официального сайта, а также электронной почты и (или) формы обратной связи администрации Шабалинского района в сети "Интернет".</w:t>
      </w:r>
    </w:p>
    <w:p w:rsidR="00730F50" w:rsidRDefault="00730F50">
      <w:pPr>
        <w:pStyle w:val="ConsPlusNormal"/>
        <w:spacing w:before="220"/>
        <w:ind w:firstLine="540"/>
        <w:jc w:val="both"/>
      </w:pPr>
      <w:r>
        <w:t>Справочная информация размещена:</w:t>
      </w:r>
    </w:p>
    <w:p w:rsidR="00730F50" w:rsidRDefault="00730F50">
      <w:pPr>
        <w:pStyle w:val="ConsPlusNormal"/>
        <w:spacing w:before="220"/>
        <w:ind w:firstLine="540"/>
        <w:jc w:val="both"/>
      </w:pPr>
      <w:r>
        <w:t>на информационном стенде администрации Шабалинского района;</w:t>
      </w:r>
    </w:p>
    <w:p w:rsidR="00730F50" w:rsidRDefault="00730F50">
      <w:pPr>
        <w:pStyle w:val="ConsPlusNormal"/>
        <w:spacing w:before="220"/>
        <w:ind w:firstLine="540"/>
        <w:jc w:val="both"/>
      </w:pPr>
      <w:r>
        <w:t>на официальном сайте администрации Шабалинского района;</w:t>
      </w:r>
    </w:p>
    <w:p w:rsidR="00730F50" w:rsidRDefault="00730F50">
      <w:pPr>
        <w:pStyle w:val="ConsPlusNormal"/>
        <w:spacing w:before="220"/>
        <w:ind w:firstLine="540"/>
        <w:jc w:val="both"/>
      </w:pPr>
      <w:r>
        <w:t>в федеральной государственной информационной системе "Федеральный реестр государственных услуг (функций)" (далее - федеральный реестр);</w:t>
      </w:r>
    </w:p>
    <w:p w:rsidR="00730F50" w:rsidRDefault="00730F50">
      <w:pPr>
        <w:pStyle w:val="ConsPlusNormal"/>
        <w:spacing w:before="220"/>
        <w:ind w:firstLine="540"/>
        <w:jc w:val="both"/>
      </w:pPr>
      <w:r>
        <w:t>на Едином портале государственных и муниципальных услуг (функций);</w:t>
      </w:r>
    </w:p>
    <w:p w:rsidR="00730F50" w:rsidRDefault="00730F50">
      <w:pPr>
        <w:pStyle w:val="ConsPlusNormal"/>
        <w:spacing w:before="220"/>
        <w:ind w:firstLine="540"/>
        <w:jc w:val="both"/>
      </w:pPr>
      <w:r>
        <w:t>на Портале Кировской области.</w:t>
      </w:r>
    </w:p>
    <w:p w:rsidR="00730F50" w:rsidRDefault="00730F50">
      <w:pPr>
        <w:pStyle w:val="ConsPlusNormal"/>
        <w:spacing w:before="220"/>
        <w:ind w:firstLine="540"/>
        <w:jc w:val="both"/>
      </w:pPr>
      <w:r>
        <w:t>Также справочную информацию можно получить:</w:t>
      </w:r>
    </w:p>
    <w:p w:rsidR="00730F50" w:rsidRDefault="00730F50">
      <w:pPr>
        <w:pStyle w:val="ConsPlusNormal"/>
        <w:spacing w:before="220"/>
        <w:ind w:firstLine="540"/>
        <w:jc w:val="both"/>
      </w:pPr>
      <w:r>
        <w:t>при обращении в письменной форме, в форме электронного документа;</w:t>
      </w:r>
    </w:p>
    <w:p w:rsidR="00730F50" w:rsidRDefault="00730F50">
      <w:pPr>
        <w:pStyle w:val="ConsPlusNormal"/>
        <w:spacing w:before="220"/>
        <w:ind w:firstLine="540"/>
        <w:jc w:val="both"/>
      </w:pPr>
      <w:r>
        <w:t>по телефону.</w:t>
      </w:r>
    </w:p>
    <w:p w:rsidR="00730F50" w:rsidRDefault="00730F50">
      <w:pPr>
        <w:pStyle w:val="ConsPlusNormal"/>
        <w:jc w:val="both"/>
      </w:pPr>
    </w:p>
    <w:p w:rsidR="00730F50" w:rsidRDefault="00730F50">
      <w:pPr>
        <w:pStyle w:val="ConsPlusTitle"/>
        <w:jc w:val="center"/>
        <w:outlineLvl w:val="1"/>
      </w:pPr>
      <w:r>
        <w:t>2. Стандарт предоставления муниципальной услуги</w:t>
      </w:r>
    </w:p>
    <w:p w:rsidR="00730F50" w:rsidRDefault="00730F50">
      <w:pPr>
        <w:pStyle w:val="ConsPlusNormal"/>
        <w:jc w:val="both"/>
      </w:pPr>
    </w:p>
    <w:p w:rsidR="00730F50" w:rsidRDefault="00730F50">
      <w:pPr>
        <w:pStyle w:val="ConsPlusTitle"/>
        <w:ind w:firstLine="540"/>
        <w:jc w:val="both"/>
        <w:outlineLvl w:val="2"/>
      </w:pPr>
      <w:r>
        <w:t>2.1. Наименование муниципальной услуги.</w:t>
      </w:r>
    </w:p>
    <w:p w:rsidR="00730F50" w:rsidRDefault="00730F50">
      <w:pPr>
        <w:pStyle w:val="ConsPlusNormal"/>
        <w:spacing w:before="220"/>
        <w:ind w:firstLine="540"/>
        <w:jc w:val="both"/>
      </w:pPr>
      <w:r>
        <w:t>Наименование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p>
    <w:p w:rsidR="00730F50" w:rsidRDefault="00730F50">
      <w:pPr>
        <w:pStyle w:val="ConsPlusTitle"/>
        <w:spacing w:before="220"/>
        <w:ind w:firstLine="540"/>
        <w:jc w:val="both"/>
        <w:outlineLvl w:val="2"/>
      </w:pPr>
      <w:r>
        <w:t>2.2. Наименование органа, предоставляющего муниципальную услугу.</w:t>
      </w:r>
    </w:p>
    <w:p w:rsidR="00730F50" w:rsidRDefault="00730F50">
      <w:pPr>
        <w:pStyle w:val="ConsPlusNormal"/>
        <w:spacing w:before="220"/>
        <w:ind w:firstLine="540"/>
        <w:jc w:val="both"/>
      </w:pPr>
      <w:r>
        <w:t>Муниципальная услуга предоставляется администрацией Шабалинского района (далее - Администрация).</w:t>
      </w:r>
    </w:p>
    <w:p w:rsidR="00730F50" w:rsidRDefault="00730F50">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30F50" w:rsidRDefault="00730F50">
      <w:pPr>
        <w:pStyle w:val="ConsPlusTitle"/>
        <w:spacing w:before="220"/>
        <w:ind w:firstLine="540"/>
        <w:jc w:val="both"/>
        <w:outlineLvl w:val="2"/>
      </w:pPr>
      <w:r>
        <w:t>2.3. Результат предоставления муниципальной услуги.</w:t>
      </w:r>
    </w:p>
    <w:p w:rsidR="00730F50" w:rsidRDefault="00730F50">
      <w:pPr>
        <w:pStyle w:val="ConsPlusNormal"/>
        <w:spacing w:before="220"/>
        <w:ind w:firstLine="540"/>
        <w:jc w:val="both"/>
      </w:pPr>
      <w:r>
        <w:t>Результатом предоставления муниципальной услуги является:</w:t>
      </w:r>
    </w:p>
    <w:p w:rsidR="00730F50" w:rsidRDefault="00730F50">
      <w:pPr>
        <w:pStyle w:val="ConsPlusNormal"/>
        <w:spacing w:before="220"/>
        <w:ind w:firstLine="540"/>
        <w:jc w:val="both"/>
      </w:pPr>
      <w:r>
        <w:t>предоставление земельного участка на праве аренды;</w:t>
      </w:r>
    </w:p>
    <w:p w:rsidR="00730F50" w:rsidRDefault="00730F50">
      <w:pPr>
        <w:pStyle w:val="ConsPlusNormal"/>
        <w:spacing w:before="220"/>
        <w:ind w:firstLine="540"/>
        <w:jc w:val="both"/>
      </w:pPr>
      <w:r>
        <w:t>предоставление земельного участка на праве собственности;</w:t>
      </w:r>
    </w:p>
    <w:p w:rsidR="00730F50" w:rsidRDefault="00730F50">
      <w:pPr>
        <w:pStyle w:val="ConsPlusNormal"/>
        <w:spacing w:before="220"/>
        <w:ind w:firstLine="540"/>
        <w:jc w:val="both"/>
      </w:pPr>
      <w:r>
        <w:t>решение о предварительном согласовании предоставления земельного участка;</w:t>
      </w:r>
    </w:p>
    <w:p w:rsidR="00730F50" w:rsidRDefault="00730F50">
      <w:pPr>
        <w:pStyle w:val="ConsPlusNormal"/>
        <w:spacing w:before="220"/>
        <w:ind w:firstLine="540"/>
        <w:jc w:val="both"/>
      </w:pPr>
      <w:r>
        <w:t xml:space="preserve">принятие </w:t>
      </w:r>
      <w:hyperlink w:anchor="P680">
        <w:r>
          <w:rPr>
            <w:color w:val="0000FF"/>
          </w:rPr>
          <w:t>решения</w:t>
        </w:r>
      </w:hyperlink>
      <w:r>
        <w:t xml:space="preserve"> об отказе в предоставлении земельного участка (приложение N 3 к настоящему Административному регламенту).</w:t>
      </w:r>
    </w:p>
    <w:p w:rsidR="00730F50" w:rsidRDefault="00730F50">
      <w:pPr>
        <w:pStyle w:val="ConsPlusTitle"/>
        <w:spacing w:before="220"/>
        <w:ind w:firstLine="540"/>
        <w:jc w:val="both"/>
        <w:outlineLvl w:val="2"/>
      </w:pPr>
      <w:r>
        <w:t>2.4. Срок предоставления муниципальной услуги.</w:t>
      </w:r>
    </w:p>
    <w:p w:rsidR="00730F50" w:rsidRDefault="00730F50">
      <w:pPr>
        <w:pStyle w:val="ConsPlusNormal"/>
        <w:spacing w:before="220"/>
        <w:ind w:firstLine="540"/>
        <w:jc w:val="both"/>
      </w:pPr>
      <w:r>
        <w:t xml:space="preserve">Максимальный срок предоставления муниципальной услуги не должен превышать 74 дня (в соответствии с </w:t>
      </w:r>
      <w:hyperlink r:id="rId22">
        <w:r>
          <w:rPr>
            <w:color w:val="0000FF"/>
          </w:rPr>
          <w:t>постановлением</w:t>
        </w:r>
      </w:hyperlink>
      <w:r>
        <w:t xml:space="preserve"> Правительства РФ от 09.04.2022 N 629 в 2022 и 2023 годах максимальный срок предоставления муниципальной услуги составляет 54 дня) со дня поступления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730F50" w:rsidRDefault="00730F50">
      <w:pPr>
        <w:pStyle w:val="ConsPlusNormal"/>
        <w:jc w:val="both"/>
      </w:pPr>
      <w:r>
        <w:t xml:space="preserve">(п. 2.4 в ред. </w:t>
      </w:r>
      <w:hyperlink r:id="rId23">
        <w:r>
          <w:rPr>
            <w:color w:val="0000FF"/>
          </w:rPr>
          <w:t>постановления</w:t>
        </w:r>
      </w:hyperlink>
      <w:r>
        <w:t xml:space="preserve"> администрации Шабалинского района Кировской области от 27.04.2023 N 265)</w:t>
      </w:r>
    </w:p>
    <w:p w:rsidR="00730F50" w:rsidRDefault="00730F50">
      <w:pPr>
        <w:pStyle w:val="ConsPlusTitle"/>
        <w:spacing w:before="220"/>
        <w:ind w:firstLine="540"/>
        <w:jc w:val="both"/>
        <w:outlineLvl w:val="2"/>
      </w:pPr>
      <w:r>
        <w:t>2.5. Нормативные правовые акты, регулирующие предоставление муниципальной услуги.</w:t>
      </w:r>
    </w:p>
    <w:p w:rsidR="00730F50" w:rsidRDefault="00730F50">
      <w:pPr>
        <w:pStyle w:val="ConsPlusNormal"/>
        <w:spacing w:before="220"/>
        <w:ind w:firstLine="540"/>
        <w:jc w:val="both"/>
      </w:pPr>
      <w:r>
        <w:t>Перечень нормативных правовых актов, регулирующих предоставление муниципальной услуги, размещен:</w:t>
      </w:r>
    </w:p>
    <w:p w:rsidR="00730F50" w:rsidRDefault="00730F50">
      <w:pPr>
        <w:pStyle w:val="ConsPlusNormal"/>
        <w:spacing w:before="220"/>
        <w:ind w:firstLine="540"/>
        <w:jc w:val="both"/>
      </w:pPr>
      <w:r>
        <w:t>на сайте Администрации;</w:t>
      </w:r>
    </w:p>
    <w:p w:rsidR="00730F50" w:rsidRDefault="00730F50">
      <w:pPr>
        <w:pStyle w:val="ConsPlusNormal"/>
        <w:spacing w:before="220"/>
        <w:ind w:firstLine="540"/>
        <w:jc w:val="both"/>
      </w:pPr>
      <w:r>
        <w:t>в федеральном реестре;</w:t>
      </w:r>
    </w:p>
    <w:p w:rsidR="00730F50" w:rsidRDefault="00730F50">
      <w:pPr>
        <w:pStyle w:val="ConsPlusNormal"/>
        <w:spacing w:before="220"/>
        <w:ind w:firstLine="540"/>
        <w:jc w:val="both"/>
      </w:pPr>
      <w:r>
        <w:t>на Едином портале государственных и муниципальных услуг (функций).</w:t>
      </w:r>
    </w:p>
    <w:p w:rsidR="00730F50" w:rsidRDefault="00730F50">
      <w:pPr>
        <w:pStyle w:val="ConsPlusTitle"/>
        <w:spacing w:before="220"/>
        <w:ind w:firstLine="540"/>
        <w:jc w:val="both"/>
        <w:outlineLvl w:val="2"/>
      </w:pPr>
      <w:bookmarkStart w:id="2" w:name="P113"/>
      <w:bookmarkEnd w:id="2"/>
      <w:r>
        <w:t>2.6. Исчерпывающий перечень документов, необходимых для предоставления муниципальной услуги.</w:t>
      </w:r>
    </w:p>
    <w:p w:rsidR="00730F50" w:rsidRDefault="00730F50">
      <w:pPr>
        <w:pStyle w:val="ConsPlusNormal"/>
        <w:spacing w:before="220"/>
        <w:ind w:firstLine="540"/>
        <w:jc w:val="both"/>
      </w:pPr>
      <w:r>
        <w:t>2.6.1. Для предоставления муниципальной услуги необходимы следующие документы:</w:t>
      </w:r>
    </w:p>
    <w:p w:rsidR="00730F50" w:rsidRDefault="00730F50">
      <w:pPr>
        <w:pStyle w:val="ConsPlusNormal"/>
        <w:spacing w:before="220"/>
        <w:ind w:firstLine="540"/>
        <w:jc w:val="both"/>
      </w:pPr>
      <w:bookmarkStart w:id="3" w:name="P115"/>
      <w:bookmarkEnd w:id="3"/>
      <w:r>
        <w:t xml:space="preserve">2.6.1.1. </w:t>
      </w:r>
      <w:hyperlink w:anchor="P523">
        <w:r>
          <w:rPr>
            <w:color w:val="0000FF"/>
          </w:rPr>
          <w:t>Заявление</w:t>
        </w:r>
      </w:hyperlink>
      <w:r>
        <w:t xml:space="preserve"> о предоставлении муниципальной услуги (приложение N 1 к настоящему Административному регламенту), в котором должны быть указаны:</w:t>
      </w:r>
    </w:p>
    <w:p w:rsidR="00730F50" w:rsidRDefault="00730F50">
      <w:pPr>
        <w:pStyle w:val="ConsPlusNormal"/>
        <w:spacing w:before="220"/>
        <w:ind w:firstLine="540"/>
        <w:jc w:val="both"/>
      </w:pPr>
      <w:r>
        <w:t>- фамилия, имя, отчество, место жительства заявителя и реквизиты документа, удостоверяющего личность заявителя (для гражданина);</w:t>
      </w:r>
    </w:p>
    <w:p w:rsidR="00730F50" w:rsidRDefault="00730F50">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30F50" w:rsidRDefault="00730F50">
      <w:pPr>
        <w:pStyle w:val="ConsPlusNormal"/>
        <w:spacing w:before="220"/>
        <w:ind w:firstLine="540"/>
        <w:jc w:val="both"/>
      </w:pPr>
      <w:r>
        <w:t>- кадастровый паспорт земельного участка;</w:t>
      </w:r>
    </w:p>
    <w:p w:rsidR="00730F50" w:rsidRDefault="00730F50">
      <w:pPr>
        <w:pStyle w:val="ConsPlusNormal"/>
        <w:spacing w:before="220"/>
        <w:ind w:firstLine="540"/>
        <w:jc w:val="both"/>
      </w:pPr>
      <w:r>
        <w:t>- местоположение земельного участка;</w:t>
      </w:r>
    </w:p>
    <w:p w:rsidR="00730F50" w:rsidRDefault="00730F50">
      <w:pPr>
        <w:pStyle w:val="ConsPlusNormal"/>
        <w:spacing w:before="220"/>
        <w:ind w:firstLine="540"/>
        <w:jc w:val="both"/>
      </w:pPr>
      <w:r>
        <w:lastRenderedPageBreak/>
        <w:t>- площадь земельного участка;</w:t>
      </w:r>
    </w:p>
    <w:p w:rsidR="00730F50" w:rsidRDefault="00730F50">
      <w:pPr>
        <w:pStyle w:val="ConsPlusNormal"/>
        <w:spacing w:before="220"/>
        <w:ind w:firstLine="540"/>
        <w:jc w:val="both"/>
      </w:pPr>
      <w:r>
        <w:t>- цель использования земельного участка;</w:t>
      </w:r>
    </w:p>
    <w:p w:rsidR="00730F50" w:rsidRDefault="00730F50">
      <w:pPr>
        <w:pStyle w:val="ConsPlusNormal"/>
        <w:spacing w:before="220"/>
        <w:ind w:firstLine="540"/>
        <w:jc w:val="both"/>
      </w:pPr>
      <w:r>
        <w:t>- почтовый адрес и (или) адрес электронной почты для связи с заявителем.</w:t>
      </w:r>
    </w:p>
    <w:p w:rsidR="00730F50" w:rsidRDefault="00730F50">
      <w:pPr>
        <w:pStyle w:val="ConsPlusNormal"/>
        <w:spacing w:before="220"/>
        <w:ind w:firstLine="540"/>
        <w:jc w:val="both"/>
      </w:pPr>
      <w:r>
        <w:t>2.6.1.2. Копия документа, удостоверяющего личность заявителя (заявителей), либо личность представителя физического лица, либо личность представителя крестьянского (фермерского) хозяйства.</w:t>
      </w:r>
    </w:p>
    <w:p w:rsidR="00730F50" w:rsidRDefault="00730F50">
      <w:pPr>
        <w:pStyle w:val="ConsPlusNormal"/>
        <w:spacing w:before="220"/>
        <w:ind w:firstLine="540"/>
        <w:jc w:val="both"/>
      </w:pPr>
      <w:bookmarkStart w:id="4" w:name="P124"/>
      <w:bookmarkEnd w:id="4"/>
      <w:r>
        <w:t>2.6.1.3. Копия документа, удостоверяющего полномочия представителя физического или крестьянского (фермерского) хозяйства, если с заявлением обращается представитель заявителя (заявителей).</w:t>
      </w:r>
    </w:p>
    <w:p w:rsidR="00730F50" w:rsidRDefault="00730F50">
      <w:pPr>
        <w:pStyle w:val="ConsPlusNormal"/>
        <w:spacing w:before="220"/>
        <w:ind w:firstLine="540"/>
        <w:jc w:val="both"/>
      </w:pPr>
      <w:r>
        <w:t>2.6.1.4. Выписка из Единого государственного реестра юридических лиц (далее - ЕГРЮЛ) о крестьянском (фермерском) хозяйстве, являющемся заявителем.</w:t>
      </w:r>
    </w:p>
    <w:p w:rsidR="00730F50" w:rsidRDefault="00730F50">
      <w:pPr>
        <w:pStyle w:val="ConsPlusNormal"/>
        <w:spacing w:before="220"/>
        <w:ind w:firstLine="540"/>
        <w:jc w:val="both"/>
      </w:pPr>
      <w:r>
        <w:t>2.6.1.5.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30F50" w:rsidRDefault="00730F50">
      <w:pPr>
        <w:pStyle w:val="ConsPlusNormal"/>
        <w:spacing w:before="220"/>
        <w:ind w:firstLine="540"/>
        <w:jc w:val="both"/>
      </w:pPr>
      <w:r>
        <w:t>2.6.1.6.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30F50" w:rsidRDefault="00730F50">
      <w:pPr>
        <w:pStyle w:val="ConsPlusNormal"/>
        <w:spacing w:before="220"/>
        <w:ind w:firstLine="540"/>
        <w:jc w:val="both"/>
      </w:pPr>
      <w:bookmarkStart w:id="5" w:name="P128"/>
      <w:bookmarkEnd w:id="5"/>
      <w:r>
        <w:t xml:space="preserve">2.6.2. Документы, указанные в </w:t>
      </w:r>
      <w:hyperlink w:anchor="P115">
        <w:r>
          <w:rPr>
            <w:color w:val="0000FF"/>
          </w:rPr>
          <w:t>подпунктах 2.6.1.1</w:t>
        </w:r>
      </w:hyperlink>
      <w:r>
        <w:t xml:space="preserve"> и </w:t>
      </w:r>
      <w:hyperlink w:anchor="P124">
        <w:r>
          <w:rPr>
            <w:color w:val="0000FF"/>
          </w:rPr>
          <w:t>2.6.1.3 пункта 2.6.1</w:t>
        </w:r>
      </w:hyperlink>
      <w:r>
        <w:t xml:space="preserve"> настоящего Административного регламента, представляются заявителем самостоятельно.</w:t>
      </w:r>
    </w:p>
    <w:p w:rsidR="00730F50" w:rsidRDefault="00730F50">
      <w:pPr>
        <w:pStyle w:val="ConsPlusNormal"/>
        <w:spacing w:before="220"/>
        <w:ind w:firstLine="540"/>
        <w:jc w:val="both"/>
      </w:pPr>
      <w:r>
        <w:t>2.6.3. Документы (их копии или сведения, содержащиеся в них), указанные в подпунктах 2.6.1.4 - 2.6.1.6 пункта 2.6.1 подраздела 2.6 настоящего Административного регламента, заявитель вправе представить самостоятельно по собственной инициативе.</w:t>
      </w:r>
    </w:p>
    <w:p w:rsidR="00730F50" w:rsidRDefault="00730F50">
      <w:pPr>
        <w:pStyle w:val="ConsPlusNormal"/>
        <w:spacing w:before="220"/>
        <w:ind w:firstLine="540"/>
        <w:jc w:val="both"/>
      </w:pPr>
      <w: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30F50" w:rsidRDefault="00730F50">
      <w:pPr>
        <w:pStyle w:val="ConsPlusNormal"/>
        <w:spacing w:before="220"/>
        <w:ind w:firstLine="540"/>
        <w:jc w:val="both"/>
      </w:pPr>
      <w: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730F50" w:rsidRDefault="00730F50">
      <w:pPr>
        <w:pStyle w:val="ConsPlusNormal"/>
        <w:spacing w:before="220"/>
        <w:ind w:firstLine="540"/>
        <w:jc w:val="both"/>
      </w:pPr>
      <w:r>
        <w:t>2.6.5. При предоставлении муниципальной услуги Администрация не вправе требовать от заявителя:</w:t>
      </w:r>
    </w:p>
    <w:p w:rsidR="00730F50" w:rsidRDefault="00730F50">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30F50" w:rsidRDefault="00730F5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w:t>
      </w:r>
      <w:r>
        <w:lastRenderedPageBreak/>
        <w:t xml:space="preserve">указанных в </w:t>
      </w:r>
      <w:hyperlink r:id="rId24">
        <w:r>
          <w:rPr>
            <w:color w:val="0000FF"/>
          </w:rPr>
          <w:t>части 6 статьи 7</w:t>
        </w:r>
      </w:hyperlink>
      <w:r>
        <w:t xml:space="preserve"> Федерального закона от 27.07.2010 N 210-ФЗ;</w:t>
      </w:r>
    </w:p>
    <w:p w:rsidR="00730F50" w:rsidRDefault="00730F50">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Pr>
            <w:color w:val="0000FF"/>
          </w:rPr>
          <w:t>части 1 статьи 9</w:t>
        </w:r>
      </w:hyperlink>
      <w: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0F50" w:rsidRDefault="00730F50">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F50" w:rsidRDefault="00730F50">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0F50" w:rsidRDefault="00730F50">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0F50" w:rsidRDefault="00730F50">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r>
          <w:rPr>
            <w:color w:val="0000FF"/>
          </w:rPr>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7">
        <w:r>
          <w:rPr>
            <w:color w:val="0000FF"/>
          </w:rPr>
          <w:t>частью 1.1 статьи 16</w:t>
        </w:r>
      </w:hyperlink>
      <w:r>
        <w:t xml:space="preserve"> Федерального закона от 27.07.2010 N 210-ФЗ, уведомляется заявитель, а также приносятся извинения за доставленные неудобства;</w:t>
      </w:r>
    </w:p>
    <w:p w:rsidR="00730F50" w:rsidRDefault="00730F50">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0F50" w:rsidRDefault="00730F50">
      <w:pPr>
        <w:pStyle w:val="ConsPlusNormal"/>
        <w:jc w:val="both"/>
      </w:pPr>
      <w:r>
        <w:t xml:space="preserve">(абзац введен </w:t>
      </w:r>
      <w:hyperlink r:id="rId29">
        <w:r>
          <w:rPr>
            <w:color w:val="0000FF"/>
          </w:rPr>
          <w:t>постановлением</w:t>
        </w:r>
      </w:hyperlink>
      <w:r>
        <w:t xml:space="preserve"> администрации Шабалинского района Кировской области от 17.12.2021 N 727)</w:t>
      </w:r>
    </w:p>
    <w:p w:rsidR="00730F50" w:rsidRDefault="00730F50">
      <w:pPr>
        <w:pStyle w:val="ConsPlusTitle"/>
        <w:spacing w:before="220"/>
        <w:ind w:firstLine="540"/>
        <w:jc w:val="both"/>
        <w:outlineLvl w:val="2"/>
      </w:pPr>
      <w:bookmarkStart w:id="6" w:name="P142"/>
      <w:bookmarkEnd w:id="6"/>
      <w:r>
        <w:t>2.7. Исчерпывающий перечень оснований для отказа в приеме документов, необходимых для предоставления муниципальной услуги:</w:t>
      </w:r>
    </w:p>
    <w:p w:rsidR="00730F50" w:rsidRDefault="00730F50">
      <w:pPr>
        <w:pStyle w:val="ConsPlusNormal"/>
        <w:spacing w:before="220"/>
        <w:ind w:firstLine="540"/>
        <w:jc w:val="both"/>
      </w:pPr>
      <w:r>
        <w:t>2.7.1.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730F50" w:rsidRDefault="00730F50">
      <w:pPr>
        <w:pStyle w:val="ConsPlusNormal"/>
        <w:spacing w:before="220"/>
        <w:ind w:firstLine="540"/>
        <w:jc w:val="both"/>
      </w:pPr>
      <w:r>
        <w:lastRenderedPageBreak/>
        <w:t>2.7.2. Текст письменного (в том числе в форме электронного документа) заявления не поддается прочтению.</w:t>
      </w:r>
    </w:p>
    <w:p w:rsidR="00730F50" w:rsidRDefault="00730F50">
      <w:pPr>
        <w:pStyle w:val="ConsPlusNormal"/>
        <w:spacing w:before="220"/>
        <w:ind w:firstLine="540"/>
        <w:jc w:val="both"/>
      </w:pPr>
      <w:r>
        <w:t>2.7.3. В документах имеются подчистки, приписки, зачеркнутые слова и иные не оговоренные в них исправления.</w:t>
      </w:r>
    </w:p>
    <w:p w:rsidR="00730F50" w:rsidRDefault="00730F50">
      <w:pPr>
        <w:pStyle w:val="ConsPlusNormal"/>
        <w:spacing w:before="220"/>
        <w:ind w:firstLine="540"/>
        <w:jc w:val="both"/>
      </w:pPr>
      <w:r>
        <w:t>2.7.4. Документы исполнены карандашом.</w:t>
      </w:r>
    </w:p>
    <w:p w:rsidR="00730F50" w:rsidRDefault="00730F50">
      <w:pPr>
        <w:pStyle w:val="ConsPlusNormal"/>
        <w:spacing w:before="220"/>
        <w:ind w:firstLine="540"/>
        <w:jc w:val="both"/>
      </w:pPr>
      <w:r>
        <w:t>2.7.5. Документы имеют серьезные повреждения, наличие которых не позволяет однозначно истолковать их содержание.</w:t>
      </w:r>
    </w:p>
    <w:p w:rsidR="00730F50" w:rsidRDefault="00730F50">
      <w:pPr>
        <w:pStyle w:val="ConsPlusNormal"/>
        <w:spacing w:before="220"/>
        <w:ind w:firstLine="540"/>
        <w:jc w:val="both"/>
      </w:pPr>
      <w:r>
        <w:t>2.7.6. В заявлении отсутствует информация, предусмотренная формой заявления.</w:t>
      </w:r>
    </w:p>
    <w:p w:rsidR="00730F50" w:rsidRDefault="00730F50">
      <w:pPr>
        <w:pStyle w:val="ConsPlusTitle"/>
        <w:spacing w:before="220"/>
        <w:ind w:firstLine="540"/>
        <w:jc w:val="both"/>
        <w:outlineLvl w:val="2"/>
      </w:pPr>
      <w:bookmarkStart w:id="7" w:name="P149"/>
      <w:bookmarkEnd w:id="7"/>
      <w:r>
        <w:t>2.8. Исчерпывающий перечень оснований для приостановления предоставления муниципальной услуги и отказа в предоставлении муниципальной услуги.</w:t>
      </w:r>
    </w:p>
    <w:p w:rsidR="00730F50" w:rsidRDefault="00730F50">
      <w:pPr>
        <w:pStyle w:val="ConsPlusNormal"/>
        <w:spacing w:before="220"/>
        <w:ind w:firstLine="540"/>
        <w:jc w:val="both"/>
      </w:pPr>
      <w:r>
        <w:t>Основаниями для отказа в предоставлении муниципальной услуги являются:</w:t>
      </w:r>
    </w:p>
    <w:p w:rsidR="00730F50" w:rsidRDefault="00730F50">
      <w:pPr>
        <w:pStyle w:val="ConsPlusNormal"/>
        <w:spacing w:before="220"/>
        <w:ind w:firstLine="540"/>
        <w:jc w:val="both"/>
      </w:pPr>
      <w:r>
        <w:t xml:space="preserve">2.8.1.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0">
        <w:r>
          <w:rPr>
            <w:color w:val="0000FF"/>
          </w:rPr>
          <w:t>пункте 16 статьи 11.10</w:t>
        </w:r>
      </w:hyperlink>
      <w:r>
        <w:t xml:space="preserve"> Земельного кодекса Российской Федерации.</w:t>
      </w:r>
    </w:p>
    <w:p w:rsidR="00730F50" w:rsidRDefault="00730F50">
      <w:pPr>
        <w:pStyle w:val="ConsPlusNormal"/>
        <w:spacing w:before="220"/>
        <w:ind w:firstLine="540"/>
        <w:jc w:val="both"/>
      </w:pPr>
      <w:r>
        <w:t>2.8.2.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30F50" w:rsidRDefault="00730F50">
      <w:pPr>
        <w:pStyle w:val="ConsPlusNormal"/>
        <w:spacing w:before="220"/>
        <w:ind w:firstLine="540"/>
        <w:jc w:val="both"/>
      </w:pPr>
      <w:r>
        <w:t xml:space="preserve">2.8.3.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r>
          <w:rPr>
            <w:color w:val="0000FF"/>
          </w:rPr>
          <w:t>подпунктом 10 пункта 2 статьи 39.10</w:t>
        </w:r>
      </w:hyperlink>
      <w:r>
        <w:t xml:space="preserve"> Земельного кодекса Российской Федерации.</w:t>
      </w:r>
    </w:p>
    <w:p w:rsidR="00730F50" w:rsidRDefault="00730F50">
      <w:pPr>
        <w:pStyle w:val="ConsPlusNormal"/>
        <w:spacing w:before="220"/>
        <w:ind w:firstLine="540"/>
        <w:jc w:val="both"/>
      </w:pPr>
      <w:r>
        <w:t>2.8.4.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30F50" w:rsidRDefault="00730F50">
      <w:pPr>
        <w:pStyle w:val="ConsPlusNormal"/>
        <w:spacing w:before="220"/>
        <w:ind w:firstLine="540"/>
        <w:jc w:val="both"/>
      </w:pPr>
      <w:r>
        <w:t>2.8.5.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30F50" w:rsidRDefault="00730F50">
      <w:pPr>
        <w:pStyle w:val="ConsPlusNormal"/>
        <w:spacing w:before="220"/>
        <w:ind w:firstLine="540"/>
        <w:jc w:val="both"/>
      </w:pPr>
      <w:r>
        <w:t xml:space="preserve">2.8.6.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r>
          <w:rPr>
            <w:color w:val="0000FF"/>
          </w:rPr>
          <w:t>частью 11 статьи 55.32</w:t>
        </w:r>
      </w:hyperlink>
      <w:r>
        <w:t xml:space="preserve"> Градостроительного кодекса Российской Федерации.</w:t>
      </w:r>
    </w:p>
    <w:p w:rsidR="00730F50" w:rsidRDefault="00730F50">
      <w:pPr>
        <w:pStyle w:val="ConsPlusNormal"/>
        <w:spacing w:before="220"/>
        <w:ind w:firstLine="540"/>
        <w:jc w:val="both"/>
      </w:pPr>
      <w:r>
        <w:t xml:space="preserve">2.8.7.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30F50" w:rsidRDefault="00730F50">
      <w:pPr>
        <w:pStyle w:val="ConsPlusNormal"/>
        <w:spacing w:before="220"/>
        <w:ind w:firstLine="540"/>
        <w:jc w:val="both"/>
      </w:pPr>
      <w:r>
        <w:t>2.8.8.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30F50" w:rsidRDefault="00730F50">
      <w:pPr>
        <w:pStyle w:val="ConsPlusNormal"/>
        <w:spacing w:before="220"/>
        <w:ind w:firstLine="540"/>
        <w:jc w:val="both"/>
      </w:pPr>
      <w:r>
        <w:t>2.8.9.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30F50" w:rsidRDefault="00730F50">
      <w:pPr>
        <w:pStyle w:val="ConsPlusNormal"/>
        <w:spacing w:before="220"/>
        <w:ind w:firstLine="540"/>
        <w:jc w:val="both"/>
      </w:pPr>
      <w:r>
        <w:t>2.8.10.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0F50" w:rsidRDefault="00730F50">
      <w:pPr>
        <w:pStyle w:val="ConsPlusNormal"/>
        <w:spacing w:before="220"/>
        <w:ind w:firstLine="540"/>
        <w:jc w:val="both"/>
      </w:pPr>
      <w:r>
        <w:t>2.8.11.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30F50" w:rsidRDefault="00730F50">
      <w:pPr>
        <w:pStyle w:val="ConsPlusNormal"/>
        <w:spacing w:before="220"/>
        <w:ind w:firstLine="540"/>
        <w:jc w:val="both"/>
      </w:pPr>
      <w:r>
        <w:t>2.8.12.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30F50" w:rsidRDefault="00730F50">
      <w:pPr>
        <w:pStyle w:val="ConsPlusNormal"/>
        <w:spacing w:before="220"/>
        <w:ind w:firstLine="540"/>
        <w:jc w:val="both"/>
      </w:pPr>
      <w:r>
        <w:t xml:space="preserve">2.8.13.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r>
          <w:rPr>
            <w:color w:val="0000FF"/>
          </w:rPr>
          <w:t>пунктом 19 статьи 39.11</w:t>
        </w:r>
      </w:hyperlink>
      <w:r>
        <w:t xml:space="preserve"> Земельного кодекса Российской Федерации.</w:t>
      </w:r>
    </w:p>
    <w:p w:rsidR="00730F50" w:rsidRDefault="00730F50">
      <w:pPr>
        <w:pStyle w:val="ConsPlusNormal"/>
        <w:spacing w:before="220"/>
        <w:ind w:firstLine="540"/>
        <w:jc w:val="both"/>
      </w:pPr>
      <w:r>
        <w:lastRenderedPageBreak/>
        <w:t xml:space="preserve">2.8.14. В отношении земельного участка, указанного в заявлении о его предоставлении, поступило предусмотренное </w:t>
      </w:r>
      <w:hyperlink r:id="rId36">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8">
        <w:r>
          <w:rPr>
            <w:color w:val="0000FF"/>
          </w:rPr>
          <w:t>пунктом 8 статьи 39.11</w:t>
        </w:r>
      </w:hyperlink>
      <w:r>
        <w:t xml:space="preserve"> Земельного кодекса Российской Федерации.</w:t>
      </w:r>
    </w:p>
    <w:p w:rsidR="00730F50" w:rsidRDefault="00730F50">
      <w:pPr>
        <w:pStyle w:val="ConsPlusNormal"/>
        <w:spacing w:before="220"/>
        <w:ind w:firstLine="540"/>
        <w:jc w:val="both"/>
      </w:pPr>
      <w:r>
        <w:t xml:space="preserve">2.8.15. В отношении земельного участка, указанного в заявлении о его предоставлении, опубликовано и размещено в соответствии с </w:t>
      </w:r>
      <w:hyperlink r:id="rId3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30F50" w:rsidRDefault="00730F50">
      <w:pPr>
        <w:pStyle w:val="ConsPlusNormal"/>
        <w:spacing w:before="220"/>
        <w:ind w:firstLine="540"/>
        <w:jc w:val="both"/>
      </w:pPr>
      <w:r>
        <w:t>2.8.16.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30F50" w:rsidRDefault="00730F50">
      <w:pPr>
        <w:pStyle w:val="ConsPlusNormal"/>
        <w:spacing w:before="220"/>
        <w:ind w:firstLine="540"/>
        <w:jc w:val="both"/>
      </w:pPr>
      <w:r>
        <w:t>2.8.17.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30F50" w:rsidRDefault="00730F50">
      <w:pPr>
        <w:pStyle w:val="ConsPlusNormal"/>
        <w:spacing w:before="220"/>
        <w:ind w:firstLine="540"/>
        <w:jc w:val="both"/>
      </w:pPr>
      <w:r>
        <w:t xml:space="preserve">2.8.18.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r>
          <w:rPr>
            <w:color w:val="0000FF"/>
          </w:rPr>
          <w:t>подпунктом 10 пункта 2 статьи 39.10</w:t>
        </w:r>
      </w:hyperlink>
      <w:r>
        <w:t xml:space="preserve"> Земельного кодекса Российской Федерации.</w:t>
      </w:r>
    </w:p>
    <w:p w:rsidR="00730F50" w:rsidRDefault="00730F50">
      <w:pPr>
        <w:pStyle w:val="ConsPlusNormal"/>
        <w:spacing w:before="220"/>
        <w:ind w:firstLine="540"/>
        <w:jc w:val="both"/>
      </w:pPr>
      <w:r>
        <w:t>2.8.19.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30F50" w:rsidRDefault="00730F50">
      <w:pPr>
        <w:pStyle w:val="ConsPlusNormal"/>
        <w:spacing w:before="220"/>
        <w:ind w:firstLine="540"/>
        <w:jc w:val="both"/>
      </w:pPr>
      <w:r>
        <w:t>2.8.20.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30F50" w:rsidRDefault="00730F50">
      <w:pPr>
        <w:pStyle w:val="ConsPlusNormal"/>
        <w:spacing w:before="220"/>
        <w:ind w:firstLine="540"/>
        <w:jc w:val="both"/>
      </w:pPr>
      <w:r>
        <w:t>2.8.21. Предоставление земельного участка на заявленном виде прав не допускается.</w:t>
      </w:r>
    </w:p>
    <w:p w:rsidR="00730F50" w:rsidRDefault="00730F50">
      <w:pPr>
        <w:pStyle w:val="ConsPlusNormal"/>
        <w:spacing w:before="220"/>
        <w:ind w:firstLine="540"/>
        <w:jc w:val="both"/>
      </w:pPr>
      <w:r>
        <w:t>2.8.22. В отношении земельного участка, указанного в заявлении о его предоставлении, не установлен вид разрешенного использования.</w:t>
      </w:r>
    </w:p>
    <w:p w:rsidR="00730F50" w:rsidRDefault="00730F50">
      <w:pPr>
        <w:pStyle w:val="ConsPlusNormal"/>
        <w:spacing w:before="220"/>
        <w:ind w:firstLine="540"/>
        <w:jc w:val="both"/>
      </w:pPr>
      <w:r>
        <w:t>2.8.23. Указанный в заявлении о предоставлении земельного участка земельный участок не отнесен к определенной категории земель.</w:t>
      </w:r>
    </w:p>
    <w:p w:rsidR="00730F50" w:rsidRDefault="00730F50">
      <w:pPr>
        <w:pStyle w:val="ConsPlusNormal"/>
        <w:spacing w:before="220"/>
        <w:ind w:firstLine="540"/>
        <w:jc w:val="both"/>
      </w:pPr>
      <w:r>
        <w:t>2.8.24.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30F50" w:rsidRDefault="00730F50">
      <w:pPr>
        <w:pStyle w:val="ConsPlusNormal"/>
        <w:spacing w:before="220"/>
        <w:ind w:firstLine="540"/>
        <w:jc w:val="both"/>
      </w:pPr>
      <w:r>
        <w:lastRenderedPageBreak/>
        <w:t>2.8.25.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0F50" w:rsidRDefault="00730F50">
      <w:pPr>
        <w:pStyle w:val="ConsPlusNormal"/>
        <w:spacing w:before="220"/>
        <w:ind w:firstLine="540"/>
        <w:jc w:val="both"/>
      </w:pPr>
      <w:r>
        <w:t xml:space="preserve">2.8.26. Границы земельного участка, указанного в заявлении о его предоставлении, подлежат уточнению в соответствии с Федеральным </w:t>
      </w:r>
      <w:hyperlink r:id="rId41">
        <w:r>
          <w:rPr>
            <w:color w:val="0000FF"/>
          </w:rPr>
          <w:t>законом</w:t>
        </w:r>
      </w:hyperlink>
      <w:r>
        <w:t xml:space="preserve"> от 24.07.2007 N 221-ФЗ "О государственном кадастре недвижимости".</w:t>
      </w:r>
    </w:p>
    <w:p w:rsidR="00730F50" w:rsidRDefault="00730F50">
      <w:pPr>
        <w:pStyle w:val="ConsPlusNormal"/>
        <w:spacing w:before="220"/>
        <w:ind w:firstLine="540"/>
        <w:jc w:val="both"/>
      </w:pPr>
      <w:r>
        <w:t>2.8.27.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30F50" w:rsidRDefault="00730F50">
      <w:pPr>
        <w:pStyle w:val="ConsPlusNormal"/>
        <w:spacing w:before="220"/>
        <w:ind w:firstLine="540"/>
        <w:jc w:val="both"/>
      </w:pPr>
      <w:r>
        <w:t xml:space="preserve">2.8.28.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r>
          <w:rPr>
            <w:color w:val="0000FF"/>
          </w:rPr>
          <w:t>пунктом 6 статьи 39.10</w:t>
        </w:r>
      </w:hyperlink>
      <w:r>
        <w:t xml:space="preserve"> Земельного кодекса Российской Федерации.</w:t>
      </w:r>
    </w:p>
    <w:p w:rsidR="00730F50" w:rsidRDefault="00730F50">
      <w:pPr>
        <w:pStyle w:val="ConsPlusNormal"/>
        <w:spacing w:before="220"/>
        <w:ind w:firstLine="540"/>
        <w:jc w:val="both"/>
      </w:pPr>
      <w:r>
        <w:t xml:space="preserve">2.8.29.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r>
          <w:rPr>
            <w:color w:val="0000FF"/>
          </w:rPr>
          <w:t>частью 3 статьи 14</w:t>
        </w:r>
      </w:hyperlink>
      <w:r>
        <w:t xml:space="preserve"> указанного Федерального закона.</w:t>
      </w:r>
    </w:p>
    <w:p w:rsidR="00730F50" w:rsidRDefault="00730F50">
      <w:pPr>
        <w:pStyle w:val="ConsPlusNormal"/>
        <w:spacing w:before="220"/>
        <w:ind w:firstLine="540"/>
        <w:jc w:val="both"/>
      </w:pPr>
      <w:r>
        <w:t xml:space="preserve">2.8.30. Непредставление заявителем документов, которые должны быть им представлены самостоятельно в соответствии с </w:t>
      </w:r>
      <w:hyperlink w:anchor="P128">
        <w:r>
          <w:rPr>
            <w:color w:val="0000FF"/>
          </w:rPr>
          <w:t>пунктом 2.6.2</w:t>
        </w:r>
      </w:hyperlink>
      <w:r>
        <w:t xml:space="preserve"> настоящего Административного регламента.</w:t>
      </w:r>
    </w:p>
    <w:p w:rsidR="00730F50" w:rsidRDefault="00730F50">
      <w:pPr>
        <w:pStyle w:val="ConsPlusNormal"/>
        <w:spacing w:before="220"/>
        <w:ind w:firstLine="540"/>
        <w:jc w:val="both"/>
      </w:pPr>
      <w:r>
        <w:t>2.8.31. Документы, поданные в электронном виде, не подписаны электронной подписью.</w:t>
      </w:r>
    </w:p>
    <w:p w:rsidR="00730F50" w:rsidRDefault="00730F50">
      <w:pPr>
        <w:pStyle w:val="ConsPlusNormal"/>
        <w:spacing w:before="220"/>
        <w:ind w:firstLine="540"/>
        <w:jc w:val="both"/>
      </w:pPr>
      <w:r>
        <w:t>Основания для приостановления предоставления муниципальной услуги отсутствуют.</w:t>
      </w:r>
    </w:p>
    <w:p w:rsidR="00730F50" w:rsidRDefault="00730F50">
      <w:pPr>
        <w:pStyle w:val="ConsPlusTitle"/>
        <w:spacing w:before="220"/>
        <w:ind w:firstLine="540"/>
        <w:jc w:val="both"/>
        <w:outlineLvl w:val="2"/>
      </w:pPr>
      <w:r>
        <w:t>2.9. Размер платы, взимаемой за предоставление муниципальной услуги.</w:t>
      </w:r>
    </w:p>
    <w:p w:rsidR="00730F50" w:rsidRDefault="00730F50">
      <w:pPr>
        <w:pStyle w:val="ConsPlusNormal"/>
        <w:spacing w:before="220"/>
        <w:ind w:firstLine="540"/>
        <w:jc w:val="both"/>
      </w:pPr>
      <w:r>
        <w:t>Предоставление муниципальной услуги осуществляется на бесплатной основе.</w:t>
      </w:r>
    </w:p>
    <w:p w:rsidR="00730F50" w:rsidRDefault="00730F50">
      <w:pPr>
        <w:pStyle w:val="ConsPlusTitle"/>
        <w:spacing w:before="220"/>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0F50" w:rsidRDefault="00730F50">
      <w:pPr>
        <w:pStyle w:val="ConsPlusNormal"/>
        <w:spacing w:before="220"/>
        <w:ind w:firstLine="540"/>
        <w:jc w:val="both"/>
      </w:pPr>
      <w: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730F50" w:rsidRDefault="00730F50">
      <w:pPr>
        <w:pStyle w:val="ConsPlusTitle"/>
        <w:spacing w:before="220"/>
        <w:ind w:firstLine="540"/>
        <w:jc w:val="both"/>
        <w:outlineLvl w:val="2"/>
      </w:pPr>
      <w:r>
        <w:t>2.11. Срок и порядок регистрации заявления о предоставлении муниципальной услуги, в том числе в электронной форме.</w:t>
      </w:r>
    </w:p>
    <w:p w:rsidR="00730F50" w:rsidRDefault="00730F50">
      <w:pPr>
        <w:pStyle w:val="ConsPlusNormal"/>
        <w:spacing w:before="220"/>
        <w:ind w:firstLine="540"/>
        <w:jc w:val="both"/>
      </w:pPr>
      <w:r>
        <w:t>Заявление, представленное в письменной форме, при личном обращении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730F50" w:rsidRDefault="00730F50">
      <w:pPr>
        <w:pStyle w:val="ConsPlusNormal"/>
        <w:spacing w:before="220"/>
        <w:ind w:firstLine="540"/>
        <w:jc w:val="both"/>
      </w:pPr>
      <w:r>
        <w:t xml:space="preserve">Заявление, поступившее посредством почтовой или электронной связи, в том числе через </w:t>
      </w:r>
      <w:r>
        <w:lastRenderedPageBreak/>
        <w:t>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730F50" w:rsidRDefault="00730F50">
      <w:pPr>
        <w:pStyle w:val="ConsPlusTitle"/>
        <w:spacing w:before="220"/>
        <w:ind w:firstLine="540"/>
        <w:jc w:val="both"/>
        <w:outlineLvl w:val="2"/>
      </w:pPr>
      <w: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0F50" w:rsidRDefault="00730F50">
      <w:pPr>
        <w:pStyle w:val="ConsPlusNormal"/>
        <w:spacing w:before="220"/>
        <w:ind w:firstLine="540"/>
        <w:jc w:val="both"/>
      </w:pPr>
      <w:r>
        <w:t>2.12.1. Прием граждан осуществляется в помещениях, оборудованных противопожарной системой и средствами пожаротушения.</w:t>
      </w:r>
    </w:p>
    <w:p w:rsidR="00730F50" w:rsidRDefault="00730F50">
      <w:pPr>
        <w:pStyle w:val="ConsPlusNormal"/>
        <w:spacing w:before="220"/>
        <w:ind w:firstLine="540"/>
        <w:jc w:val="both"/>
      </w:pPr>
      <w:r>
        <w:t>2.12.2.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730F50" w:rsidRDefault="00730F50">
      <w:pPr>
        <w:pStyle w:val="ConsPlusNormal"/>
        <w:spacing w:before="220"/>
        <w:ind w:firstLine="540"/>
        <w:jc w:val="both"/>
      </w:pPr>
      <w:r>
        <w:t>2.12.3. Места для ожидания, информирования должны быть оборудованы информационными стендами, содержащими следующую информацию:</w:t>
      </w:r>
    </w:p>
    <w:p w:rsidR="00730F50" w:rsidRDefault="00730F50">
      <w:pPr>
        <w:pStyle w:val="ConsPlusNormal"/>
        <w:spacing w:before="220"/>
        <w:ind w:firstLine="540"/>
        <w:jc w:val="both"/>
      </w:pPr>
      <w: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730F50" w:rsidRDefault="00730F50">
      <w:pPr>
        <w:pStyle w:val="ConsPlusNormal"/>
        <w:spacing w:before="220"/>
        <w:ind w:firstLine="540"/>
        <w:jc w:val="both"/>
      </w:pPr>
      <w:r>
        <w:t>перечень документов, необходимых для предоставления муниципальной услуги, формы документов для заполнения, образцы заполнения документов, бланки для заполнения;</w:t>
      </w:r>
    </w:p>
    <w:p w:rsidR="00730F50" w:rsidRDefault="00730F50">
      <w:pPr>
        <w:pStyle w:val="ConsPlusNormal"/>
        <w:spacing w:before="220"/>
        <w:ind w:firstLine="540"/>
        <w:jc w:val="both"/>
      </w:pPr>
      <w:r>
        <w:t>основания для отказа в предоставлении муниципальной услуги;</w:t>
      </w:r>
    </w:p>
    <w:p w:rsidR="00730F50" w:rsidRDefault="00730F50">
      <w:pPr>
        <w:pStyle w:val="ConsPlusNormal"/>
        <w:spacing w:before="220"/>
        <w:ind w:firstLine="540"/>
        <w:jc w:val="both"/>
      </w:pPr>
      <w:r>
        <w:t>порядок обжалования решений, действий (бездействия) Администрации, ее должностных лиц либо муниципальных служащих;</w:t>
      </w:r>
    </w:p>
    <w:p w:rsidR="00730F50" w:rsidRDefault="00730F50">
      <w:pPr>
        <w:pStyle w:val="ConsPlusNormal"/>
        <w:spacing w:before="220"/>
        <w:ind w:firstLine="540"/>
        <w:jc w:val="both"/>
      </w:pPr>
      <w:r>
        <w:t>перечень нормативных правовых актов, регулирующих предоставление муниципальной услуги.</w:t>
      </w:r>
    </w:p>
    <w:p w:rsidR="00730F50" w:rsidRDefault="00730F50">
      <w:pPr>
        <w:pStyle w:val="ConsPlusNormal"/>
        <w:spacing w:before="220"/>
        <w:ind w:firstLine="540"/>
        <w:jc w:val="both"/>
      </w:pPr>
      <w:r>
        <w:t>2.12.4. Места для заполнения заявлений и иных документов оборудуются стульями, столами (стойками), обеспечиваются бланками, образцами заполнения заявлений и канцелярскими принадлежностями.</w:t>
      </w:r>
    </w:p>
    <w:p w:rsidR="00730F50" w:rsidRDefault="00730F50">
      <w:pPr>
        <w:pStyle w:val="ConsPlusNormal"/>
        <w:spacing w:before="220"/>
        <w:ind w:firstLine="540"/>
        <w:jc w:val="both"/>
      </w:pPr>
      <w:r>
        <w:t>2.12.5. Кабинеты (кабинки) приема заявителей оборудуются информационными табличками (вывесками) с указанием:</w:t>
      </w:r>
    </w:p>
    <w:p w:rsidR="00730F50" w:rsidRDefault="00730F50">
      <w:pPr>
        <w:pStyle w:val="ConsPlusNormal"/>
        <w:spacing w:before="220"/>
        <w:ind w:firstLine="540"/>
        <w:jc w:val="both"/>
      </w:pPr>
      <w:r>
        <w:t>номера кабинета (кабинки);</w:t>
      </w:r>
    </w:p>
    <w:p w:rsidR="00730F50" w:rsidRDefault="00730F50">
      <w:pPr>
        <w:pStyle w:val="ConsPlusNormal"/>
        <w:spacing w:before="220"/>
        <w:ind w:firstLine="540"/>
        <w:jc w:val="both"/>
      </w:pPr>
      <w:r>
        <w:t>фамилии, имени и отчества специалиста, осуществляющего прием заявителей;</w:t>
      </w:r>
    </w:p>
    <w:p w:rsidR="00730F50" w:rsidRDefault="00730F50">
      <w:pPr>
        <w:pStyle w:val="ConsPlusNormal"/>
        <w:spacing w:before="220"/>
        <w:ind w:firstLine="540"/>
        <w:jc w:val="both"/>
      </w:pPr>
      <w:r>
        <w:t>дней и часов приема, времени перерыва на обед.</w:t>
      </w:r>
    </w:p>
    <w:p w:rsidR="00730F50" w:rsidRDefault="00730F50">
      <w:pPr>
        <w:pStyle w:val="ConsPlusNormal"/>
        <w:spacing w:before="220"/>
        <w:ind w:firstLine="540"/>
        <w:jc w:val="both"/>
      </w:pPr>
      <w:r>
        <w:t>2.12.6. Каждое рабочее место специалиста оборудуется персональным компьютером с возможностью доступа к необходимым информационным базам данных и печатающим устройством (принтером), позволяющими предоставлять муниципальную услугу в полном объеме.</w:t>
      </w:r>
    </w:p>
    <w:p w:rsidR="00730F50" w:rsidRDefault="00730F50">
      <w:pPr>
        <w:pStyle w:val="ConsPlusNormal"/>
        <w:spacing w:before="220"/>
        <w:ind w:firstLine="540"/>
        <w:jc w:val="both"/>
      </w:pPr>
      <w:r>
        <w:t>2.12.7.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в здании администрации обеспечиваются:</w:t>
      </w:r>
    </w:p>
    <w:p w:rsidR="00730F50" w:rsidRDefault="00730F50">
      <w:pPr>
        <w:pStyle w:val="ConsPlusNormal"/>
        <w:spacing w:before="220"/>
        <w:ind w:firstLine="540"/>
        <w:jc w:val="both"/>
      </w:pPr>
      <w:r>
        <w:t>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730F50" w:rsidRDefault="00730F50">
      <w:pPr>
        <w:pStyle w:val="ConsPlusNormal"/>
        <w:spacing w:before="220"/>
        <w:ind w:firstLine="540"/>
        <w:jc w:val="both"/>
      </w:pPr>
      <w:r>
        <w:lastRenderedPageBreak/>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730F50" w:rsidRDefault="00730F5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730F50" w:rsidRDefault="00730F50">
      <w:pPr>
        <w:pStyle w:val="ConsPlusNormal"/>
        <w:spacing w:before="220"/>
        <w:ind w:firstLine="540"/>
        <w:jc w:val="both"/>
      </w:pPr>
      <w:r>
        <w:t>допуск в помещения, где предоставляется муниципальная услуга, собаки-проводника;</w:t>
      </w:r>
    </w:p>
    <w:p w:rsidR="00730F50" w:rsidRDefault="00730F50">
      <w:pPr>
        <w:pStyle w:val="ConsPlusNormal"/>
        <w:spacing w:before="220"/>
        <w:ind w:firstLine="540"/>
        <w:jc w:val="both"/>
      </w:pPr>
      <w:r>
        <w:t>оказание помощи в преодолении барьеров, мешающих получению муниципальной услуги наравне с другими лицами.</w:t>
      </w:r>
    </w:p>
    <w:p w:rsidR="00730F50" w:rsidRDefault="00730F50">
      <w:pPr>
        <w:pStyle w:val="ConsPlusTitle"/>
        <w:spacing w:before="220"/>
        <w:ind w:firstLine="540"/>
        <w:jc w:val="both"/>
        <w:outlineLvl w:val="2"/>
      </w:pPr>
      <w:r>
        <w:t>2.13. Показатели доступности и качества муниципальной услуги.</w:t>
      </w:r>
    </w:p>
    <w:p w:rsidR="00730F50" w:rsidRDefault="00730F50">
      <w:pPr>
        <w:pStyle w:val="ConsPlusNormal"/>
        <w:spacing w:before="220"/>
        <w:ind w:firstLine="540"/>
        <w:jc w:val="both"/>
      </w:pPr>
      <w:r>
        <w:t>Показателями доступности и качества муниципальной услуги являются:</w:t>
      </w:r>
    </w:p>
    <w:p w:rsidR="00730F50" w:rsidRDefault="00730F50">
      <w:pPr>
        <w:pStyle w:val="ConsPlusNormal"/>
        <w:spacing w:before="220"/>
        <w:ind w:firstLine="540"/>
        <w:jc w:val="both"/>
      </w:pPr>
      <w:r>
        <w:t>2.13.1. Транспортная доступность к местам предоставления муниципальной услуги.</w:t>
      </w:r>
    </w:p>
    <w:p w:rsidR="00730F50" w:rsidRDefault="00730F50">
      <w:pPr>
        <w:pStyle w:val="ConsPlusNormal"/>
        <w:spacing w:before="220"/>
        <w:ind w:firstLine="540"/>
        <w:jc w:val="both"/>
      </w:pPr>
      <w:r>
        <w:t>2.13.2.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0F50" w:rsidRDefault="00730F50">
      <w:pPr>
        <w:pStyle w:val="ConsPlusNormal"/>
        <w:spacing w:before="220"/>
        <w:ind w:firstLine="540"/>
        <w:jc w:val="both"/>
      </w:pPr>
      <w:r>
        <w:t xml:space="preserve">2.13.3. Возможность либо невозможность получения муниципальной услуги в многофункциональном центре предоставления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муниципальных услуг, предусмотренного </w:t>
      </w:r>
      <w:hyperlink r:id="rId45">
        <w:r>
          <w:rPr>
            <w:color w:val="0000FF"/>
          </w:rPr>
          <w:t>ст. 15.1</w:t>
        </w:r>
      </w:hyperlink>
      <w:r>
        <w:t xml:space="preserve"> Федерального закона от 27.07.2010 N 210-ФЗ (далее - комплексный запрос).</w:t>
      </w:r>
    </w:p>
    <w:p w:rsidR="00730F50" w:rsidRDefault="00730F50">
      <w:pPr>
        <w:pStyle w:val="ConsPlusNormal"/>
        <w:spacing w:before="220"/>
        <w:ind w:firstLine="540"/>
        <w:jc w:val="both"/>
      </w:pPr>
      <w:r>
        <w:t>2.13.4. Возможность получения заявителем муниципальной услуги в форме электронного документа, в том числе обеспечение для заявителя возможности подать заявление о предоставлении муниципальной услуги через Единый портал государственных и муниципальных услуг (функций), Портал Кировской области.</w:t>
      </w:r>
    </w:p>
    <w:p w:rsidR="00730F50" w:rsidRDefault="00730F50">
      <w:pPr>
        <w:pStyle w:val="ConsPlusNormal"/>
        <w:spacing w:before="220"/>
        <w:ind w:firstLine="540"/>
        <w:jc w:val="both"/>
      </w:pPr>
      <w:r>
        <w:t xml:space="preserve">2.13.5. Обеспечение доступности инвалидов к получению муниципальной услуги в соответствии с Федеральным </w:t>
      </w:r>
      <w:hyperlink r:id="rId46">
        <w:r>
          <w:rPr>
            <w:color w:val="0000FF"/>
          </w:rPr>
          <w:t>законом</w:t>
        </w:r>
      </w:hyperlink>
      <w:r>
        <w:t xml:space="preserve"> от 24.11.1995 N 181-ФЗ "О социальной защите инвалидов в Российской Федерации".</w:t>
      </w:r>
    </w:p>
    <w:p w:rsidR="00730F50" w:rsidRDefault="00730F50">
      <w:pPr>
        <w:pStyle w:val="ConsPlusNormal"/>
        <w:spacing w:before="220"/>
        <w:ind w:firstLine="540"/>
        <w:jc w:val="both"/>
      </w:pPr>
      <w:r>
        <w:t>2.13.6. Соблюдение срока предоставления муниципальной услуги.</w:t>
      </w:r>
    </w:p>
    <w:p w:rsidR="00730F50" w:rsidRDefault="00730F50">
      <w:pPr>
        <w:pStyle w:val="ConsPlusNormal"/>
        <w:spacing w:before="220"/>
        <w:ind w:firstLine="540"/>
        <w:jc w:val="both"/>
      </w:pPr>
      <w:r>
        <w:t>2.13.7.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730F50" w:rsidRDefault="00730F50">
      <w:pPr>
        <w:pStyle w:val="ConsPlusNormal"/>
        <w:spacing w:before="220"/>
        <w:ind w:firstLine="540"/>
        <w:jc w:val="both"/>
      </w:pPr>
      <w:r>
        <w:t>2.13.8.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730F50" w:rsidRDefault="00730F50">
      <w:pPr>
        <w:pStyle w:val="ConsPlusTitle"/>
        <w:spacing w:before="220"/>
        <w:ind w:firstLine="540"/>
        <w:jc w:val="both"/>
        <w:outlineLvl w:val="2"/>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0F50" w:rsidRDefault="00730F50">
      <w:pPr>
        <w:pStyle w:val="ConsPlusNormal"/>
        <w:spacing w:before="220"/>
        <w:ind w:firstLine="540"/>
        <w:jc w:val="both"/>
      </w:pPr>
      <w:r>
        <w:t>2.14.1. Особенности организации предоставления муниципальной услуги в многофункциональном центре:</w:t>
      </w:r>
    </w:p>
    <w:p w:rsidR="00730F50" w:rsidRDefault="00730F50">
      <w:pPr>
        <w:pStyle w:val="ConsPlusNormal"/>
        <w:spacing w:before="220"/>
        <w:ind w:firstLine="540"/>
        <w:jc w:val="both"/>
      </w:pPr>
      <w:r>
        <w:lastRenderedPageBreak/>
        <w:t>2.14.1.1.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w:t>
      </w:r>
    </w:p>
    <w:p w:rsidR="00730F50" w:rsidRDefault="00730F50">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w:t>
      </w:r>
    </w:p>
    <w:p w:rsidR="00730F50" w:rsidRDefault="00730F50">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730F50" w:rsidRDefault="00730F50">
      <w:pPr>
        <w:pStyle w:val="ConsPlusNormal"/>
        <w:spacing w:before="220"/>
        <w:ind w:firstLine="540"/>
        <w:jc w:val="both"/>
      </w:pPr>
      <w:r>
        <w:t>Предварительная запись аннулируется в случае неявки заявителя по истечении 15 минут с назначенного времени приема.</w:t>
      </w:r>
    </w:p>
    <w:p w:rsidR="00730F50" w:rsidRDefault="00730F50">
      <w:pPr>
        <w:pStyle w:val="ConsPlusNormal"/>
        <w:spacing w:before="220"/>
        <w:ind w:firstLine="540"/>
        <w:jc w:val="both"/>
      </w:pPr>
      <w:r>
        <w:t>2.14.1.2.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730F50" w:rsidRDefault="00730F50">
      <w:pPr>
        <w:pStyle w:val="ConsPlusNormal"/>
        <w:spacing w:before="220"/>
        <w:ind w:firstLine="540"/>
        <w:jc w:val="both"/>
      </w:pPr>
      <w: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47">
        <w:r>
          <w:rPr>
            <w:color w:val="0000FF"/>
          </w:rPr>
          <w:t>статьей 15.1</w:t>
        </w:r>
      </w:hyperlink>
      <w:r>
        <w:t xml:space="preserve"> Федерального закона от 27.07.2010 N 210-ФЗ.</w:t>
      </w:r>
    </w:p>
    <w:p w:rsidR="00730F50" w:rsidRDefault="00730F50">
      <w:pPr>
        <w:pStyle w:val="ConsPlusNormal"/>
        <w:spacing w:before="220"/>
        <w:ind w:firstLine="540"/>
        <w:jc w:val="both"/>
      </w:pPr>
      <w:r>
        <w:t>2.14.2. Особенности организации предоставления муниципальных услуг в электронном виде:</w:t>
      </w:r>
    </w:p>
    <w:p w:rsidR="00730F50" w:rsidRDefault="00730F50">
      <w:pPr>
        <w:pStyle w:val="ConsPlusNormal"/>
        <w:spacing w:before="220"/>
        <w:ind w:firstLine="540"/>
        <w:jc w:val="both"/>
      </w:pPr>
      <w: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30F50" w:rsidRDefault="00730F50">
      <w:pPr>
        <w:pStyle w:val="ConsPlusNormal"/>
        <w:spacing w:before="220"/>
        <w:ind w:firstLine="540"/>
        <w:jc w:val="both"/>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30F50" w:rsidRDefault="00730F50">
      <w:pPr>
        <w:pStyle w:val="ConsPlusNormal"/>
        <w:spacing w:before="220"/>
        <w:ind w:firstLine="540"/>
        <w:jc w:val="both"/>
      </w:pPr>
      <w: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30F50" w:rsidRDefault="00730F50">
      <w:pPr>
        <w:pStyle w:val="ConsPlusNormal"/>
        <w:spacing w:before="220"/>
        <w:ind w:firstLine="540"/>
        <w:jc w:val="both"/>
      </w:pPr>
      <w: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30F50" w:rsidRDefault="00730F50">
      <w:pPr>
        <w:pStyle w:val="ConsPlusNormal"/>
        <w:spacing w:before="220"/>
        <w:ind w:firstLine="540"/>
        <w:jc w:val="both"/>
      </w:pPr>
      <w: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730F50" w:rsidRDefault="00730F50">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30F50" w:rsidRDefault="00730F50">
      <w:pPr>
        <w:pStyle w:val="ConsPlusNormal"/>
        <w:spacing w:before="220"/>
        <w:ind w:firstLine="540"/>
        <w:jc w:val="both"/>
      </w:pPr>
      <w:r>
        <w:t>для физических лиц: простая электронная подпись либо усиленная неквалифицированная подпись;</w:t>
      </w:r>
    </w:p>
    <w:p w:rsidR="00730F50" w:rsidRDefault="00730F50">
      <w:pPr>
        <w:pStyle w:val="ConsPlusNormal"/>
        <w:spacing w:before="220"/>
        <w:ind w:firstLine="540"/>
        <w:jc w:val="both"/>
      </w:pPr>
      <w:r>
        <w:t>для юридических лиц: усиленная квалифицированная подпись.</w:t>
      </w:r>
    </w:p>
    <w:p w:rsidR="00730F50" w:rsidRDefault="00730F50">
      <w:pPr>
        <w:pStyle w:val="ConsPlusNormal"/>
        <w:jc w:val="both"/>
      </w:pPr>
    </w:p>
    <w:p w:rsidR="00730F50" w:rsidRDefault="00730F50">
      <w:pPr>
        <w:pStyle w:val="ConsPlusTitle"/>
        <w:jc w:val="center"/>
        <w:outlineLvl w:val="1"/>
      </w:pPr>
      <w:r>
        <w:t>3. Состав, последовательность и сроки выполнения</w:t>
      </w:r>
    </w:p>
    <w:p w:rsidR="00730F50" w:rsidRDefault="00730F50">
      <w:pPr>
        <w:pStyle w:val="ConsPlusTitle"/>
        <w:jc w:val="center"/>
      </w:pPr>
      <w:r>
        <w:t>административных процедур, требования к порядку</w:t>
      </w:r>
    </w:p>
    <w:p w:rsidR="00730F50" w:rsidRDefault="00730F50">
      <w:pPr>
        <w:pStyle w:val="ConsPlusTitle"/>
        <w:jc w:val="center"/>
      </w:pPr>
      <w:r>
        <w:lastRenderedPageBreak/>
        <w:t>их выполнения, в том числе особенности выполнения</w:t>
      </w:r>
    </w:p>
    <w:p w:rsidR="00730F50" w:rsidRDefault="00730F50">
      <w:pPr>
        <w:pStyle w:val="ConsPlusTitle"/>
        <w:jc w:val="center"/>
      </w:pPr>
      <w:r>
        <w:t>административных процедур в электронной форме,</w:t>
      </w:r>
    </w:p>
    <w:p w:rsidR="00730F50" w:rsidRDefault="00730F50">
      <w:pPr>
        <w:pStyle w:val="ConsPlusTitle"/>
        <w:jc w:val="center"/>
      </w:pPr>
      <w:r>
        <w:t>а также особенности выполнения административных процедур</w:t>
      </w:r>
    </w:p>
    <w:p w:rsidR="00730F50" w:rsidRDefault="00730F50">
      <w:pPr>
        <w:pStyle w:val="ConsPlusTitle"/>
        <w:jc w:val="center"/>
      </w:pPr>
      <w:r>
        <w:t>в многофункциональных центрах</w:t>
      </w:r>
    </w:p>
    <w:p w:rsidR="00730F50" w:rsidRDefault="00730F50">
      <w:pPr>
        <w:pStyle w:val="ConsPlusNormal"/>
        <w:jc w:val="both"/>
      </w:pPr>
    </w:p>
    <w:p w:rsidR="00730F50" w:rsidRDefault="00730F50">
      <w:pPr>
        <w:pStyle w:val="ConsPlusTitle"/>
        <w:ind w:firstLine="540"/>
        <w:jc w:val="both"/>
        <w:outlineLvl w:val="2"/>
      </w:pPr>
      <w:r>
        <w:t>3.1. Описание последовательности действий при предоставлении муниципальной услуги.</w:t>
      </w:r>
    </w:p>
    <w:p w:rsidR="00730F50" w:rsidRDefault="00730F50">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730F50" w:rsidRDefault="00730F50">
      <w:pPr>
        <w:pStyle w:val="ConsPlusNormal"/>
        <w:spacing w:before="220"/>
        <w:ind w:firstLine="540"/>
        <w:jc w:val="both"/>
      </w:pPr>
      <w:r>
        <w:t>прием и регистрация заявления и представленных документов;</w:t>
      </w:r>
    </w:p>
    <w:p w:rsidR="00730F50" w:rsidRDefault="00730F50">
      <w:pPr>
        <w:pStyle w:val="ConsPlusNormal"/>
        <w:spacing w:before="220"/>
        <w:ind w:firstLine="540"/>
        <w:jc w:val="both"/>
      </w:pPr>
      <w:r>
        <w:t>рассмотрение заявления и представленных документов;</w:t>
      </w:r>
    </w:p>
    <w:p w:rsidR="00730F50" w:rsidRDefault="00730F50">
      <w:pPr>
        <w:pStyle w:val="ConsPlusNormal"/>
        <w:spacing w:before="220"/>
        <w:ind w:firstLine="540"/>
        <w:jc w:val="both"/>
      </w:pPr>
      <w:r>
        <w:t>подготовка проектов решения о предоставлении земельного участка, их подписание и направление либо выдача для подписания заявителю; принятие решения о предоставлении земельного участка и направление либо выдача принятого решения заявителю.</w:t>
      </w:r>
    </w:p>
    <w:p w:rsidR="00730F50" w:rsidRDefault="00730F50">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730F50" w:rsidRDefault="00730F50">
      <w:pPr>
        <w:pStyle w:val="ConsPlusNormal"/>
        <w:spacing w:before="220"/>
        <w:ind w:firstLine="540"/>
        <w:jc w:val="both"/>
      </w:pPr>
      <w:r>
        <w:t>прием и регистрация заявления и представленных документов;</w:t>
      </w:r>
    </w:p>
    <w:p w:rsidR="00730F50" w:rsidRDefault="00730F50">
      <w:pPr>
        <w:pStyle w:val="ConsPlusNormal"/>
        <w:spacing w:before="220"/>
        <w:ind w:firstLine="540"/>
        <w:jc w:val="both"/>
      </w:pPr>
      <w:r>
        <w:t>рассмотрение заявления и представленных документов;</w:t>
      </w:r>
    </w:p>
    <w:p w:rsidR="00730F50" w:rsidRDefault="00730F50">
      <w:pPr>
        <w:pStyle w:val="ConsPlusNormal"/>
        <w:spacing w:before="220"/>
        <w:ind w:firstLine="540"/>
        <w:jc w:val="both"/>
      </w:pPr>
      <w:r>
        <w:t>подготовка проектов решения о предоставлении земельного участка, их подписание и направление либо выдача для подписания заявителю; принятие решения о предоставлении земельного участка и направление либо выдача принятого решения заявителю.</w:t>
      </w:r>
    </w:p>
    <w:p w:rsidR="00730F50" w:rsidRDefault="00730F50">
      <w:pPr>
        <w:pStyle w:val="ConsPlusNormal"/>
        <w:spacing w:before="220"/>
        <w:ind w:firstLine="540"/>
        <w:jc w:val="both"/>
      </w:pPr>
      <w:r>
        <w:t>3.1.3. Перечень процедур (действий), выполняемых многофункциональным центром:</w:t>
      </w:r>
    </w:p>
    <w:p w:rsidR="00730F50" w:rsidRDefault="00730F50">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предоставления муниципальных услуг;</w:t>
      </w:r>
    </w:p>
    <w:p w:rsidR="00730F50" w:rsidRDefault="00730F50">
      <w:pPr>
        <w:pStyle w:val="ConsPlusNormal"/>
        <w:spacing w:before="220"/>
        <w:ind w:firstLine="540"/>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730F50" w:rsidRDefault="00730F50">
      <w:pPr>
        <w:pStyle w:val="ConsPlusNormal"/>
        <w:spacing w:before="220"/>
        <w:ind w:firstLine="540"/>
        <w:jc w:val="both"/>
      </w:pPr>
      <w:r>
        <w:t>формирование и направление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30F50" w:rsidRDefault="00730F50">
      <w:pPr>
        <w:pStyle w:val="ConsPlusNormal"/>
        <w:spacing w:before="220"/>
        <w:ind w:firstLine="540"/>
        <w:jc w:val="both"/>
      </w:pPr>
      <w:r>
        <w:t>уведомление заявителя о готовности результата предоставления муниципальной услуги;</w:t>
      </w:r>
    </w:p>
    <w:p w:rsidR="00730F50" w:rsidRDefault="00730F50">
      <w:pPr>
        <w:pStyle w:val="ConsPlusNormal"/>
        <w:spacing w:before="220"/>
        <w:ind w:firstLine="540"/>
        <w:jc w:val="both"/>
      </w:pPr>
      <w:r>
        <w:t>выдача заявителю результата предоставления муниципальной услуги.</w:t>
      </w:r>
    </w:p>
    <w:p w:rsidR="00730F50" w:rsidRDefault="00730F50">
      <w:pPr>
        <w:pStyle w:val="ConsPlusTitle"/>
        <w:spacing w:before="220"/>
        <w:ind w:firstLine="540"/>
        <w:jc w:val="both"/>
        <w:outlineLvl w:val="2"/>
      </w:pPr>
      <w:bookmarkStart w:id="8" w:name="P261"/>
      <w:bookmarkEnd w:id="8"/>
      <w:r>
        <w:t>3.2. Прием и регистрация заявления и представленных документов.</w:t>
      </w:r>
    </w:p>
    <w:p w:rsidR="00730F50" w:rsidRDefault="00730F50">
      <w:pPr>
        <w:pStyle w:val="ConsPlusNormal"/>
        <w:spacing w:before="220"/>
        <w:ind w:firstLine="540"/>
        <w:jc w:val="both"/>
      </w:pPr>
      <w:r>
        <w:t xml:space="preserve">3.2.1. Основанием для начала административной процедуры является обращение заявителя с заявлением и комплектом документов, указанных в </w:t>
      </w:r>
      <w:hyperlink w:anchor="P113">
        <w:r>
          <w:rPr>
            <w:color w:val="0000FF"/>
          </w:rPr>
          <w:t>подразделе 2.6</w:t>
        </w:r>
      </w:hyperlink>
      <w:r>
        <w:t xml:space="preserve"> настоящего Административного регламента.</w:t>
      </w:r>
    </w:p>
    <w:p w:rsidR="00730F50" w:rsidRDefault="00730F50">
      <w:pPr>
        <w:pStyle w:val="ConsPlusNormal"/>
        <w:spacing w:before="22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42">
        <w:r>
          <w:rPr>
            <w:color w:val="0000FF"/>
          </w:rPr>
          <w:t>подразделе 2.7</w:t>
        </w:r>
      </w:hyperlink>
      <w:r>
        <w:t xml:space="preserve"> настоящего Административного регламента.</w:t>
      </w:r>
    </w:p>
    <w:p w:rsidR="00730F50" w:rsidRDefault="00730F50">
      <w:pPr>
        <w:pStyle w:val="ConsPlusNormal"/>
        <w:spacing w:before="220"/>
        <w:ind w:firstLine="540"/>
        <w:jc w:val="both"/>
      </w:pPr>
      <w:r>
        <w:t>В случае отсутствия оснований для отказа в приеме документов специалист, ответственный за прием и регистрацию документов:</w:t>
      </w:r>
    </w:p>
    <w:p w:rsidR="00730F50" w:rsidRDefault="00730F50">
      <w:pPr>
        <w:pStyle w:val="ConsPlusNormal"/>
        <w:spacing w:before="220"/>
        <w:ind w:firstLine="540"/>
        <w:jc w:val="both"/>
      </w:pPr>
      <w:r>
        <w:lastRenderedPageBreak/>
        <w:t>регистрирует в установленном порядке поступившие документы;</w:t>
      </w:r>
    </w:p>
    <w:p w:rsidR="00730F50" w:rsidRDefault="00730F50">
      <w:pPr>
        <w:pStyle w:val="ConsPlusNormal"/>
        <w:spacing w:before="220"/>
        <w:ind w:firstLine="540"/>
        <w:jc w:val="both"/>
      </w:pPr>
      <w:r>
        <w:t xml:space="preserve">оформляет </w:t>
      </w:r>
      <w:hyperlink w:anchor="P619">
        <w:r>
          <w:rPr>
            <w:color w:val="0000FF"/>
          </w:rPr>
          <w:t>уведомление</w:t>
        </w:r>
      </w:hyperlink>
      <w:r>
        <w:t xml:space="preserve"> о приеме документов (приложение N 2 к настоящему Административному регламенту) и вручает (направляет) его заявителю;</w:t>
      </w:r>
    </w:p>
    <w:p w:rsidR="00730F50" w:rsidRDefault="00730F50">
      <w:pPr>
        <w:pStyle w:val="ConsPlusNormal"/>
        <w:spacing w:before="220"/>
        <w:ind w:firstLine="540"/>
        <w:jc w:val="both"/>
      </w:pPr>
      <w:r>
        <w:t>направляет документы на рассмотрение специалисту, ответственному за предоставление муниципальной услуги.</w:t>
      </w:r>
    </w:p>
    <w:p w:rsidR="00730F50" w:rsidRDefault="00730F50">
      <w:pPr>
        <w:pStyle w:val="ConsPlusNormal"/>
        <w:spacing w:before="22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730F50" w:rsidRDefault="00730F50">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30F50" w:rsidRDefault="00730F50">
      <w:pPr>
        <w:pStyle w:val="ConsPlusNormal"/>
        <w:spacing w:before="220"/>
        <w:ind w:firstLine="540"/>
        <w:jc w:val="both"/>
      </w:pPr>
      <w:r>
        <w:t>Срок выполнения административной процедуры не может превышать один рабочий день с момента приема заявления.</w:t>
      </w:r>
    </w:p>
    <w:p w:rsidR="00730F50" w:rsidRDefault="00730F50">
      <w:pPr>
        <w:pStyle w:val="ConsPlusTitle"/>
        <w:spacing w:before="220"/>
        <w:ind w:firstLine="540"/>
        <w:jc w:val="both"/>
        <w:outlineLvl w:val="2"/>
      </w:pPr>
      <w:bookmarkStart w:id="9" w:name="P271"/>
      <w:bookmarkEnd w:id="9"/>
      <w:r>
        <w:t>3.3. Рассмотрение заявления и представленных документов.</w:t>
      </w:r>
    </w:p>
    <w:p w:rsidR="00730F50" w:rsidRDefault="00730F50">
      <w:pPr>
        <w:pStyle w:val="ConsPlusNormal"/>
        <w:spacing w:before="220"/>
        <w:ind w:firstLine="540"/>
        <w:jc w:val="both"/>
      </w:pPr>
      <w:r>
        <w:t>3.3.1. Основанием для начала административной процедуры является поступление зарегистрированного в установленном порядке заявления специалисту Администрации района, ответственному за предоставление муниципальной услуги (далее - специалист Администрации).</w:t>
      </w:r>
    </w:p>
    <w:p w:rsidR="00730F50" w:rsidRDefault="00730F50">
      <w:pPr>
        <w:pStyle w:val="ConsPlusNormal"/>
        <w:spacing w:before="220"/>
        <w:ind w:firstLine="540"/>
        <w:jc w:val="both"/>
      </w:pPr>
      <w:r>
        <w:t>Специалист Администрации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730F50" w:rsidRDefault="00730F50">
      <w:pPr>
        <w:pStyle w:val="ConsPlusNormal"/>
        <w:spacing w:before="220"/>
        <w:ind w:firstLine="540"/>
        <w:jc w:val="both"/>
      </w:pPr>
      <w:r>
        <w:t xml:space="preserve">3.3.2. Специалист Администрации устанавливает наличие или отсутствие оснований для приостановления, отказа в предоставлении муниципальной услуги, указанных в </w:t>
      </w:r>
      <w:hyperlink w:anchor="P149">
        <w:r>
          <w:rPr>
            <w:color w:val="0000FF"/>
          </w:rPr>
          <w:t>подразделе 2.8</w:t>
        </w:r>
      </w:hyperlink>
      <w:r>
        <w:t xml:space="preserve"> настоящего Административного регламента, проводит проверку документов и правильности их оформления в соответствии с требованиями действующего законодательства.</w:t>
      </w:r>
    </w:p>
    <w:p w:rsidR="00730F50" w:rsidRDefault="00730F50">
      <w:pPr>
        <w:pStyle w:val="ConsPlusNormal"/>
        <w:spacing w:before="220"/>
        <w:ind w:firstLine="540"/>
        <w:jc w:val="both"/>
      </w:pPr>
      <w:r>
        <w:t xml:space="preserve">При наличии оснований для отказа в предоставлении муниципальной услуги специалист Администрации направляет в многофункциональный центр или заявителю, в случае обращения в Администрацию района, </w:t>
      </w:r>
      <w:hyperlink w:anchor="P680">
        <w:r>
          <w:rPr>
            <w:color w:val="0000FF"/>
          </w:rPr>
          <w:t>решение</w:t>
        </w:r>
      </w:hyperlink>
      <w:r>
        <w:t xml:space="preserve"> об отказе в предоставлении муниципальной услуги (по форме согласно приложению N 3 к настоящему Административному регламенту) с указанием причин отказа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730F50" w:rsidRDefault="00730F50">
      <w:pPr>
        <w:pStyle w:val="ConsPlusNormal"/>
        <w:spacing w:before="220"/>
        <w:ind w:firstLine="540"/>
        <w:jc w:val="both"/>
      </w:pPr>
      <w:r>
        <w:t>3.3.3. При отсутствии оснований для отказа в предоставлении муниципальной услуги специалист, ответственный за предоставление муниципальной услуги, опубликовывает извещение о предоставлении государственной услуги в порядке, установленном Земельным кодексом.</w:t>
      </w:r>
    </w:p>
    <w:p w:rsidR="00730F50" w:rsidRDefault="00730F50">
      <w:pPr>
        <w:pStyle w:val="ConsPlusNormal"/>
        <w:spacing w:before="220"/>
        <w:ind w:firstLine="540"/>
        <w:jc w:val="both"/>
      </w:pPr>
      <w:r>
        <w:t>3.3.4. В случае поступления в течение 30 дней со дня опубликования извещения о предоставлении муниципальной услуги заявлений о предоставлении муниципальной услуги со стороны иных лиц специалистом, ответственным за предоставление муниципальной услуги, принимается одно из следующих решений:</w:t>
      </w:r>
    </w:p>
    <w:p w:rsidR="00730F50" w:rsidRDefault="00730F50">
      <w:pPr>
        <w:pStyle w:val="ConsPlusNormal"/>
        <w:spacing w:before="220"/>
        <w:ind w:firstLine="540"/>
        <w:jc w:val="both"/>
      </w:pPr>
      <w:r>
        <w:t xml:space="preserve">решение об отказе в предоставлении муниципальной услуги и проведении аукциона по продаже земельного участка или аукциона на право заключения договора аренды земельного </w:t>
      </w:r>
      <w:r>
        <w:lastRenderedPageBreak/>
        <w:t>участка;</w:t>
      </w:r>
    </w:p>
    <w:p w:rsidR="00730F50" w:rsidRDefault="00730F50">
      <w:pPr>
        <w:pStyle w:val="ConsPlusNormal"/>
        <w:spacing w:before="220"/>
        <w:ind w:firstLine="540"/>
        <w:jc w:val="both"/>
      </w:pPr>
      <w:r>
        <w:t>решение об отказе в предоставлении муниципальной услуги и обеспечении образования испрашиваемого земельного участка или уточнения его границ.</w:t>
      </w:r>
    </w:p>
    <w:p w:rsidR="00730F50" w:rsidRDefault="00730F50">
      <w:pPr>
        <w:pStyle w:val="ConsPlusNormal"/>
        <w:spacing w:before="220"/>
        <w:ind w:firstLine="540"/>
        <w:jc w:val="both"/>
      </w:pPr>
      <w:r>
        <w:t>3.3.5. Если по истечении 30 дней со дня опубликования извещения о предоставлении муниципальной услуги заявлений о предоставлении муниципальной услуги со стороны иных лиц не поступило, специалистом, ответственным за предоставление муниципальной услуги, принимается решение:</w:t>
      </w:r>
    </w:p>
    <w:p w:rsidR="00730F50" w:rsidRDefault="00730F50">
      <w:pPr>
        <w:pStyle w:val="ConsPlusNormal"/>
        <w:spacing w:before="220"/>
        <w:ind w:firstLine="540"/>
        <w:jc w:val="both"/>
      </w:pPr>
      <w:r>
        <w:t>о предоставлении земельного участка в аренду;</w:t>
      </w:r>
    </w:p>
    <w:p w:rsidR="00730F50" w:rsidRDefault="00730F50">
      <w:pPr>
        <w:pStyle w:val="ConsPlusNormal"/>
        <w:spacing w:before="220"/>
        <w:ind w:firstLine="540"/>
        <w:jc w:val="both"/>
      </w:pPr>
      <w:r>
        <w:t>о предоставлении земельного участка в собственность;</w:t>
      </w:r>
    </w:p>
    <w:p w:rsidR="00730F50" w:rsidRDefault="00730F50">
      <w:pPr>
        <w:pStyle w:val="ConsPlusNormal"/>
        <w:spacing w:before="220"/>
        <w:ind w:firstLine="540"/>
        <w:jc w:val="both"/>
      </w:pPr>
      <w:r>
        <w:t>о предварительном согласовании предоставления земельного участка.</w:t>
      </w:r>
    </w:p>
    <w:p w:rsidR="00730F50" w:rsidRDefault="00730F50">
      <w:pPr>
        <w:pStyle w:val="ConsPlusNormal"/>
        <w:spacing w:before="220"/>
        <w:ind w:firstLine="540"/>
        <w:jc w:val="both"/>
      </w:pPr>
      <w:r>
        <w:t>3.3.6. Результатом выполнения административной процедуры является:</w:t>
      </w:r>
    </w:p>
    <w:p w:rsidR="00730F50" w:rsidRDefault="00730F50">
      <w:pPr>
        <w:pStyle w:val="ConsPlusNormal"/>
        <w:spacing w:before="220"/>
        <w:ind w:firstLine="540"/>
        <w:jc w:val="both"/>
      </w:pPr>
      <w:r>
        <w:t>направление заявителю решения об отказе в предоставлении муниципальной услуги;</w:t>
      </w:r>
    </w:p>
    <w:p w:rsidR="00730F50" w:rsidRDefault="00730F50">
      <w:pPr>
        <w:pStyle w:val="ConsPlusNormal"/>
        <w:spacing w:before="220"/>
        <w:ind w:firstLine="540"/>
        <w:jc w:val="both"/>
      </w:pPr>
      <w:r>
        <w:t>проведение аукциона по продаже земельного участка или аукциона на право заключения договора аренды земельного участка;</w:t>
      </w:r>
    </w:p>
    <w:p w:rsidR="00730F50" w:rsidRDefault="00730F50">
      <w:pPr>
        <w:pStyle w:val="ConsPlusNormal"/>
        <w:spacing w:before="220"/>
        <w:ind w:firstLine="540"/>
        <w:jc w:val="both"/>
      </w:pPr>
      <w:r>
        <w:t>переход к подготовке проектов решения о предоставлении земельного участка или о предварительном согласовании предоставления земельного участка.</w:t>
      </w:r>
    </w:p>
    <w:p w:rsidR="00730F50" w:rsidRDefault="00730F50">
      <w:pPr>
        <w:pStyle w:val="ConsPlusTitle"/>
        <w:spacing w:before="220"/>
        <w:ind w:firstLine="540"/>
        <w:jc w:val="both"/>
        <w:outlineLvl w:val="2"/>
      </w:pPr>
      <w:bookmarkStart w:id="10" w:name="P288"/>
      <w:bookmarkEnd w:id="10"/>
      <w:r>
        <w:t>3.4. Подготовка проектов решения о предоставлении земельного участка, их подписание и направление либо выдача для подписания заявителю; принятие решения о предоставлении земельного участка и направление либо выдача принятого решения заявителю.</w:t>
      </w:r>
    </w:p>
    <w:p w:rsidR="00730F50" w:rsidRDefault="00730F50">
      <w:pPr>
        <w:pStyle w:val="ConsPlusNormal"/>
        <w:spacing w:before="220"/>
        <w:ind w:firstLine="540"/>
        <w:jc w:val="both"/>
      </w:pPr>
      <w:r>
        <w:t>3.4.1. Принятие решения о предоставлении земельного участка в аренду.</w:t>
      </w:r>
    </w:p>
    <w:p w:rsidR="00730F50" w:rsidRDefault="00730F50">
      <w:pPr>
        <w:pStyle w:val="ConsPlusNormal"/>
        <w:spacing w:before="220"/>
        <w:ind w:firstLine="540"/>
        <w:jc w:val="both"/>
      </w:pPr>
      <w:r>
        <w:t>Специалист, ответственный за предоставление муниципальной услуги, по результатам изучения представленных документов готовит:</w:t>
      </w:r>
    </w:p>
    <w:p w:rsidR="00730F50" w:rsidRDefault="00730F50">
      <w:pPr>
        <w:pStyle w:val="ConsPlusNormal"/>
        <w:spacing w:before="220"/>
        <w:ind w:firstLine="540"/>
        <w:jc w:val="both"/>
      </w:pPr>
      <w:r>
        <w:t>проект договора аренды земельного участка в 3 экземплярах (далее - проект договора аренды);</w:t>
      </w:r>
    </w:p>
    <w:p w:rsidR="00730F50" w:rsidRDefault="00730F50">
      <w:pPr>
        <w:pStyle w:val="ConsPlusNormal"/>
        <w:spacing w:before="220"/>
        <w:ind w:firstLine="540"/>
        <w:jc w:val="both"/>
      </w:pPr>
      <w:r>
        <w:t>расчет арендной платы в 3 экземплярах -</w:t>
      </w:r>
    </w:p>
    <w:p w:rsidR="00730F50" w:rsidRDefault="00730F50">
      <w:pPr>
        <w:pStyle w:val="ConsPlusNormal"/>
        <w:spacing w:before="220"/>
        <w:ind w:firstLine="540"/>
        <w:jc w:val="both"/>
      </w:pPr>
      <w:r>
        <w:t>и направляет их на подпись главе района.</w:t>
      </w:r>
    </w:p>
    <w:p w:rsidR="00730F50" w:rsidRDefault="00730F50">
      <w:pPr>
        <w:pStyle w:val="ConsPlusNormal"/>
        <w:spacing w:before="220"/>
        <w:ind w:firstLine="540"/>
        <w:jc w:val="both"/>
      </w:pPr>
      <w:r>
        <w:t xml:space="preserve">Максимальный срок исполнения данной административной процедуры составляет 14 дней (в соответствии с </w:t>
      </w:r>
      <w:hyperlink r:id="rId48">
        <w:r>
          <w:rPr>
            <w:color w:val="0000FF"/>
          </w:rPr>
          <w:t>постановлением</w:t>
        </w:r>
      </w:hyperlink>
      <w:r>
        <w:t xml:space="preserve"> Правительства РФ от 09.04.2022 N 629 в 2022 и 2023 годах максимальный срок предоставления муниципальной услуги составляет 10 дней).</w:t>
      </w:r>
    </w:p>
    <w:p w:rsidR="00730F50" w:rsidRDefault="00730F50">
      <w:pPr>
        <w:pStyle w:val="ConsPlusNormal"/>
        <w:jc w:val="both"/>
      </w:pPr>
      <w:r>
        <w:t xml:space="preserve">(в ред. </w:t>
      </w:r>
      <w:hyperlink r:id="rId49">
        <w:r>
          <w:rPr>
            <w:color w:val="0000FF"/>
          </w:rPr>
          <w:t>постановления</w:t>
        </w:r>
      </w:hyperlink>
      <w:r>
        <w:t xml:space="preserve"> администрации Шабалинского района Кировской области от 27.04.2023 N 265)</w:t>
      </w:r>
    </w:p>
    <w:p w:rsidR="00730F50" w:rsidRDefault="00730F50">
      <w:pPr>
        <w:pStyle w:val="ConsPlusNormal"/>
        <w:spacing w:before="220"/>
        <w:ind w:firstLine="540"/>
        <w:jc w:val="both"/>
      </w:pPr>
      <w:r>
        <w:t>3.4.2. Принятие решения о предоставлении земельного участка в собственность.</w:t>
      </w:r>
    </w:p>
    <w:p w:rsidR="00730F50" w:rsidRDefault="00730F50">
      <w:pPr>
        <w:pStyle w:val="ConsPlusNormal"/>
        <w:spacing w:before="220"/>
        <w:ind w:firstLine="540"/>
        <w:jc w:val="both"/>
      </w:pPr>
      <w:r>
        <w:t>Специалист, ответственный за предоставление муниципальной услуги:</w:t>
      </w:r>
    </w:p>
    <w:p w:rsidR="00730F50" w:rsidRDefault="00730F50">
      <w:pPr>
        <w:pStyle w:val="ConsPlusNormal"/>
        <w:spacing w:before="220"/>
        <w:ind w:firstLine="540"/>
        <w:jc w:val="both"/>
      </w:pPr>
      <w:r>
        <w:t>рассчитывает стоимость выкупа земельного участка;</w:t>
      </w:r>
    </w:p>
    <w:p w:rsidR="00730F50" w:rsidRDefault="00730F50">
      <w:pPr>
        <w:pStyle w:val="ConsPlusNormal"/>
        <w:spacing w:before="220"/>
        <w:ind w:firstLine="540"/>
        <w:jc w:val="both"/>
      </w:pPr>
      <w:r>
        <w:t>готовит проект договора купли-продажи земельного участка в 3 экземплярах (далее - проект договора купли-продажи);</w:t>
      </w:r>
    </w:p>
    <w:p w:rsidR="00730F50" w:rsidRDefault="00730F50">
      <w:pPr>
        <w:pStyle w:val="ConsPlusNormal"/>
        <w:spacing w:before="220"/>
        <w:ind w:firstLine="540"/>
        <w:jc w:val="both"/>
      </w:pPr>
      <w:r>
        <w:t>готовит расчет выкупной стоимости в 3 экземплярах;</w:t>
      </w:r>
    </w:p>
    <w:p w:rsidR="00730F50" w:rsidRDefault="00730F50">
      <w:pPr>
        <w:pStyle w:val="ConsPlusNormal"/>
        <w:spacing w:before="220"/>
        <w:ind w:firstLine="540"/>
        <w:jc w:val="both"/>
      </w:pPr>
      <w:r>
        <w:lastRenderedPageBreak/>
        <w:t>и направляет их на подпись главе района.</w:t>
      </w:r>
    </w:p>
    <w:p w:rsidR="00730F50" w:rsidRDefault="00730F50">
      <w:pPr>
        <w:pStyle w:val="ConsPlusNormal"/>
        <w:spacing w:before="220"/>
        <w:ind w:firstLine="540"/>
        <w:jc w:val="both"/>
      </w:pPr>
      <w:r>
        <w:t xml:space="preserve">Максимальный срок исполнения данной административной процедуры составляет 14 дней (в соответствии с </w:t>
      </w:r>
      <w:hyperlink r:id="rId50">
        <w:r>
          <w:rPr>
            <w:color w:val="0000FF"/>
          </w:rPr>
          <w:t>постановлением</w:t>
        </w:r>
      </w:hyperlink>
      <w:r>
        <w:t xml:space="preserve"> Правительства РФ от 09.04.2022 N 629 в 2022 и 2023 годах максимальный срок предоставления муниципальной услуги составляет 10 дней).</w:t>
      </w:r>
    </w:p>
    <w:p w:rsidR="00730F50" w:rsidRDefault="00730F50">
      <w:pPr>
        <w:pStyle w:val="ConsPlusNormal"/>
        <w:jc w:val="both"/>
      </w:pPr>
      <w:r>
        <w:t xml:space="preserve">(в ред. </w:t>
      </w:r>
      <w:hyperlink r:id="rId51">
        <w:r>
          <w:rPr>
            <w:color w:val="0000FF"/>
          </w:rPr>
          <w:t>постановления</w:t>
        </w:r>
      </w:hyperlink>
      <w:r>
        <w:t xml:space="preserve"> администрации Шабалинского района Кировской области от 27.04.2023 N 265)</w:t>
      </w:r>
    </w:p>
    <w:p w:rsidR="00730F50" w:rsidRDefault="00730F50">
      <w:pPr>
        <w:pStyle w:val="ConsPlusNormal"/>
        <w:spacing w:before="220"/>
        <w:ind w:firstLine="540"/>
        <w:jc w:val="both"/>
      </w:pPr>
      <w:r>
        <w:t>3.4.3. Принятие решения о предварительном согласовании предоставления земельного участка.</w:t>
      </w:r>
    </w:p>
    <w:p w:rsidR="00730F50" w:rsidRDefault="00730F50">
      <w:pPr>
        <w:pStyle w:val="ConsPlusNormal"/>
        <w:spacing w:before="220"/>
        <w:ind w:firstLine="540"/>
        <w:jc w:val="both"/>
      </w:pPr>
      <w:r>
        <w:t>Специалист, ответственный за предоставление муниципальной услуги, готовит проект распоряжения о предварительном согласовании предоставления земельного участка в 3 экземплярах и направляет их на подпись главе района.</w:t>
      </w:r>
    </w:p>
    <w:p w:rsidR="00730F50" w:rsidRDefault="00730F50">
      <w:pPr>
        <w:pStyle w:val="ConsPlusNormal"/>
        <w:spacing w:before="220"/>
        <w:ind w:firstLine="540"/>
        <w:jc w:val="both"/>
      </w:pPr>
      <w:r>
        <w:t xml:space="preserve">Максимальный срок исполнения данной административной процедуры составляет 14 дней (в соответствии с </w:t>
      </w:r>
      <w:hyperlink r:id="rId52">
        <w:r>
          <w:rPr>
            <w:color w:val="0000FF"/>
          </w:rPr>
          <w:t>постановлением</w:t>
        </w:r>
      </w:hyperlink>
      <w:r>
        <w:t xml:space="preserve"> Правительства РФ от 09.04.2022 N 629 в 2022 и 2023 годах максимальный срок предоставления муниципальной услуги составляет 10 дней).</w:t>
      </w:r>
    </w:p>
    <w:p w:rsidR="00730F50" w:rsidRDefault="00730F50">
      <w:pPr>
        <w:pStyle w:val="ConsPlusNormal"/>
        <w:jc w:val="both"/>
      </w:pPr>
      <w:r>
        <w:t xml:space="preserve">(в ред. </w:t>
      </w:r>
      <w:hyperlink r:id="rId53">
        <w:r>
          <w:rPr>
            <w:color w:val="0000FF"/>
          </w:rPr>
          <w:t>постановления</w:t>
        </w:r>
      </w:hyperlink>
      <w:r>
        <w:t xml:space="preserve"> администрации Шабалинского района Кировской области от 27.04.2023 N 265)</w:t>
      </w:r>
    </w:p>
    <w:p w:rsidR="00730F50" w:rsidRDefault="00730F50">
      <w:pPr>
        <w:pStyle w:val="ConsPlusNormal"/>
        <w:spacing w:before="220"/>
        <w:ind w:firstLine="540"/>
        <w:jc w:val="both"/>
      </w:pPr>
      <w:r>
        <w:t>3.4.4. Результатом выполнения административной процедуры является:</w:t>
      </w:r>
    </w:p>
    <w:p w:rsidR="00730F50" w:rsidRDefault="00730F50">
      <w:pPr>
        <w:pStyle w:val="ConsPlusNormal"/>
        <w:spacing w:before="220"/>
        <w:ind w:firstLine="540"/>
        <w:jc w:val="both"/>
      </w:pPr>
      <w:r>
        <w:t>информирование заявителя о готовности результата предоставления муниципальной услуги по телефону, указанному в заявлении (в случае указания его заявителем);</w:t>
      </w:r>
    </w:p>
    <w:p w:rsidR="00730F50" w:rsidRDefault="00730F50">
      <w:pPr>
        <w:pStyle w:val="ConsPlusNormal"/>
        <w:spacing w:before="220"/>
        <w:ind w:firstLine="540"/>
        <w:jc w:val="both"/>
      </w:pPr>
      <w:r>
        <w:t>направление заявителю по адресу, содержащемуся в его заявлении о предоставлении муниципальной услуги, проектов решения о предоставлении земельного участка, решения о предоставлении муниципальной услуги.</w:t>
      </w:r>
    </w:p>
    <w:p w:rsidR="00730F50" w:rsidRDefault="00730F50">
      <w:pPr>
        <w:pStyle w:val="ConsPlusNormal"/>
        <w:spacing w:before="220"/>
        <w:ind w:firstLine="540"/>
        <w:jc w:val="both"/>
      </w:pPr>
      <w:r>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730F50" w:rsidRDefault="00730F50">
      <w:pPr>
        <w:pStyle w:val="ConsPlusNormal"/>
        <w:spacing w:before="220"/>
        <w:ind w:firstLine="540"/>
        <w:jc w:val="both"/>
      </w:pPr>
      <w:r>
        <w:t>3.4.5. Выдача результата предоставления муниципальной услуги.</w:t>
      </w:r>
    </w:p>
    <w:p w:rsidR="00730F50" w:rsidRDefault="00730F50">
      <w:pPr>
        <w:pStyle w:val="ConsPlusNormal"/>
        <w:spacing w:before="220"/>
        <w:ind w:firstLine="540"/>
        <w:jc w:val="both"/>
      </w:pPr>
      <w:r>
        <w:t>В случае если в заявлении о предоставлении муниципальной услуги указан способ получения ее результата "лично", специалист Администрации, ответственный за выдачу результатов предоставления муниципальной услуги, направляет в многофункциональный центр для выдачи или выдает:</w:t>
      </w:r>
    </w:p>
    <w:p w:rsidR="00730F50" w:rsidRDefault="00730F50">
      <w:pPr>
        <w:pStyle w:val="ConsPlusNormal"/>
        <w:spacing w:before="220"/>
        <w:ind w:firstLine="540"/>
        <w:jc w:val="both"/>
      </w:pPr>
      <w:r>
        <w:t>проекты договоров аренды с расчетом арендной платы;</w:t>
      </w:r>
    </w:p>
    <w:p w:rsidR="00730F50" w:rsidRDefault="00730F50">
      <w:pPr>
        <w:pStyle w:val="ConsPlusNormal"/>
        <w:spacing w:before="220"/>
        <w:ind w:firstLine="540"/>
        <w:jc w:val="both"/>
      </w:pPr>
      <w:r>
        <w:t>проекты договора купли-продажи с расчетом выкупной стоимости;</w:t>
      </w:r>
    </w:p>
    <w:p w:rsidR="00730F50" w:rsidRDefault="00730F50">
      <w:pPr>
        <w:pStyle w:val="ConsPlusNormal"/>
        <w:spacing w:before="220"/>
        <w:ind w:firstLine="540"/>
        <w:jc w:val="both"/>
      </w:pPr>
      <w:r>
        <w:t>распоряжение о предварительном согласовании предоставления земельного участка.</w:t>
      </w:r>
    </w:p>
    <w:p w:rsidR="00730F50" w:rsidRDefault="00730F50">
      <w:pPr>
        <w:pStyle w:val="ConsPlusNormal"/>
        <w:spacing w:before="220"/>
        <w:ind w:firstLine="540"/>
        <w:jc w:val="both"/>
      </w:pPr>
      <w:r>
        <w:t>Проекты договоров,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экземпляр представлен в многофункциональный центр или в Администрацию района не позднее чем в течение тридцати дней со дня получения заявителем проектов указанных договоров. Один экземпляр проекта договора, согласованного заявителем, передается из многофункционального центра в Администрацию района.</w:t>
      </w:r>
    </w:p>
    <w:p w:rsidR="00730F50" w:rsidRDefault="00730F50">
      <w:pPr>
        <w:pStyle w:val="ConsPlusNormal"/>
        <w:spacing w:before="220"/>
        <w:ind w:firstLine="540"/>
        <w:jc w:val="both"/>
      </w:pPr>
      <w:r>
        <w:t>Выдача результата предоставления муниципальной услуги осуществляется при личном обращении заявителя либо его уполномоченного представителя в многофункциональный центр или Администрацию района.</w:t>
      </w:r>
    </w:p>
    <w:p w:rsidR="00730F50" w:rsidRDefault="00730F50">
      <w:pPr>
        <w:pStyle w:val="ConsPlusNormal"/>
        <w:spacing w:before="220"/>
        <w:ind w:firstLine="540"/>
        <w:jc w:val="both"/>
      </w:pPr>
      <w:r>
        <w:lastRenderedPageBreak/>
        <w:t>Срок выдачи результата предоставления муниципальной услуги не включается в срок предоставления муниципальной услуги в целом.</w:t>
      </w:r>
    </w:p>
    <w:p w:rsidR="00730F50" w:rsidRDefault="00730F50">
      <w:pPr>
        <w:pStyle w:val="ConsPlusNormal"/>
        <w:spacing w:before="220"/>
        <w:ind w:firstLine="540"/>
        <w:jc w:val="both"/>
      </w:pPr>
      <w:r>
        <w:t>Специалист, ответственный за предоставление муниципальной услуги, выдает заявителю (уполномоченному либо доверенному лицу на получение документов) три экземпляра решения органа местного самоуправления о предоставлении земельного участка при личном обращении в Администрацию района и при предъявлении документа, удостоверяющего личность заявителя (доверенность).</w:t>
      </w:r>
    </w:p>
    <w:p w:rsidR="00730F50" w:rsidRDefault="00730F50">
      <w:pPr>
        <w:pStyle w:val="ConsPlusNormal"/>
        <w:spacing w:before="220"/>
        <w:ind w:firstLine="540"/>
        <w:jc w:val="both"/>
      </w:pPr>
      <w:r>
        <w:t>Результатом административной процедуры является получение заявителем решения о предоставлении земельного участка либо решение об отказе в предоставлении муниципальной услуги.</w:t>
      </w:r>
    </w:p>
    <w:p w:rsidR="00730F50" w:rsidRDefault="00730F50">
      <w:pPr>
        <w:pStyle w:val="ConsPlusTitle"/>
        <w:spacing w:before="220"/>
        <w:ind w:firstLine="540"/>
        <w:jc w:val="both"/>
        <w:outlineLvl w:val="2"/>
      </w:pPr>
      <w: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730F50" w:rsidRDefault="00730F50">
      <w:pPr>
        <w:pStyle w:val="ConsPlusNormal"/>
        <w:spacing w:before="220"/>
        <w:ind w:firstLine="540"/>
        <w:jc w:val="both"/>
      </w:pPr>
      <w:r>
        <w:t>3.5.1. Информация о муниципальной услуге размещается на Едином портале или Региональном портале.</w:t>
      </w:r>
    </w:p>
    <w:p w:rsidR="00730F50" w:rsidRDefault="00730F50">
      <w:pPr>
        <w:pStyle w:val="ConsPlusNormal"/>
        <w:spacing w:before="220"/>
        <w:ind w:firstLine="540"/>
        <w:jc w:val="both"/>
      </w:pPr>
      <w:r>
        <w:t>3.5.2. 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730F50" w:rsidRDefault="00730F50">
      <w:pPr>
        <w:pStyle w:val="ConsPlusNormal"/>
        <w:spacing w:before="220"/>
        <w:ind w:firstLine="540"/>
        <w:jc w:val="both"/>
      </w:pPr>
      <w:r>
        <w:t>3.5.3. Прием и регистрация заявления и представленных документов в электронной форме.</w:t>
      </w:r>
    </w:p>
    <w:p w:rsidR="00730F50" w:rsidRDefault="00730F50">
      <w:pPr>
        <w:pStyle w:val="ConsPlusNormal"/>
        <w:spacing w:before="220"/>
        <w:ind w:firstLine="540"/>
        <w:jc w:val="both"/>
      </w:pPr>
      <w:r>
        <w:t>3.5.3.1.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района запроса на предоставление муниципальной услуги из Единого портала или Регионального портала.</w:t>
      </w:r>
    </w:p>
    <w:p w:rsidR="00730F50" w:rsidRDefault="00730F50">
      <w:pPr>
        <w:pStyle w:val="ConsPlusNormal"/>
        <w:spacing w:before="220"/>
        <w:ind w:firstLine="540"/>
        <w:jc w:val="both"/>
      </w:pPr>
      <w:r>
        <w:t xml:space="preserve">3.5.3.2. Последовательность действий при приеме и регистрации заявления и представленных документов в электронной форме аналогична последовательности, указанной в </w:t>
      </w:r>
      <w:hyperlink w:anchor="P261">
        <w:r>
          <w:rPr>
            <w:color w:val="0000FF"/>
          </w:rPr>
          <w:t>подразделе 3.2 раздела 3</w:t>
        </w:r>
      </w:hyperlink>
      <w:r>
        <w:t xml:space="preserve"> настоящего Административного регламента.</w:t>
      </w:r>
    </w:p>
    <w:p w:rsidR="00730F50" w:rsidRDefault="00730F50">
      <w:pPr>
        <w:pStyle w:val="ConsPlusNormal"/>
        <w:spacing w:before="220"/>
        <w:ind w:firstLine="540"/>
        <w:jc w:val="both"/>
      </w:pPr>
      <w:r>
        <w:t>3.5.3.3.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30F50" w:rsidRDefault="00730F50">
      <w:pPr>
        <w:pStyle w:val="ConsPlusNormal"/>
        <w:spacing w:before="220"/>
        <w:ind w:firstLine="540"/>
        <w:jc w:val="both"/>
      </w:pPr>
      <w:r>
        <w:t>3.5.3.4. Срок выполнения административной процедуры не может превышать один рабочий день с момента приема заявления в электронной форме.</w:t>
      </w:r>
    </w:p>
    <w:p w:rsidR="00730F50" w:rsidRDefault="00730F50">
      <w:pPr>
        <w:pStyle w:val="ConsPlusNormal"/>
        <w:spacing w:before="220"/>
        <w:ind w:firstLine="540"/>
        <w:jc w:val="both"/>
      </w:pPr>
      <w:r>
        <w:t>3.5.4. Рассмотрение заявления и представленных документов в электронной форме.</w:t>
      </w:r>
    </w:p>
    <w:p w:rsidR="00730F50" w:rsidRDefault="00730F50">
      <w:pPr>
        <w:pStyle w:val="ConsPlusNormal"/>
        <w:spacing w:before="220"/>
        <w:ind w:firstLine="540"/>
        <w:jc w:val="both"/>
      </w:pPr>
      <w:r>
        <w:t xml:space="preserve">3.5.4.1. Последовательность действий при рассмотрении заявления и представленных документов в электронной форме аналогична последовательности, указанной в </w:t>
      </w:r>
      <w:hyperlink w:anchor="P271">
        <w:r>
          <w:rPr>
            <w:color w:val="0000FF"/>
          </w:rPr>
          <w:t>подразделе 3.3 раздела 3</w:t>
        </w:r>
      </w:hyperlink>
      <w:r>
        <w:t xml:space="preserve"> настоящего Административного регламента.</w:t>
      </w:r>
    </w:p>
    <w:p w:rsidR="00730F50" w:rsidRDefault="00730F50">
      <w:pPr>
        <w:pStyle w:val="ConsPlusNormal"/>
        <w:spacing w:before="220"/>
        <w:ind w:firstLine="540"/>
        <w:jc w:val="both"/>
      </w:pPr>
      <w:r>
        <w:t>3.5.4.2. Результатом выполнения административной процедуры является:</w:t>
      </w:r>
    </w:p>
    <w:p w:rsidR="00730F50" w:rsidRDefault="00730F50">
      <w:pPr>
        <w:pStyle w:val="ConsPlusNormal"/>
        <w:spacing w:before="220"/>
        <w:ind w:firstLine="540"/>
        <w:jc w:val="both"/>
      </w:pPr>
      <w:r>
        <w:t>направление заявителю решения об отказе в предоставлении муниципальной услуги;</w:t>
      </w:r>
    </w:p>
    <w:p w:rsidR="00730F50" w:rsidRDefault="00730F50">
      <w:pPr>
        <w:pStyle w:val="ConsPlusNormal"/>
        <w:spacing w:before="220"/>
        <w:ind w:firstLine="540"/>
        <w:jc w:val="both"/>
      </w:pPr>
      <w:r>
        <w:t>проведение аукциона по продаже земельного участка или аукциона на право заключения договора аренды земельного участка;</w:t>
      </w:r>
    </w:p>
    <w:p w:rsidR="00730F50" w:rsidRDefault="00730F50">
      <w:pPr>
        <w:pStyle w:val="ConsPlusNormal"/>
        <w:spacing w:before="220"/>
        <w:ind w:firstLine="540"/>
        <w:jc w:val="both"/>
      </w:pPr>
      <w:r>
        <w:t>переход к подготовке проектов решения о предоставлении земельного участка или о предварительном согласовании предоставления земельного участка.</w:t>
      </w:r>
    </w:p>
    <w:p w:rsidR="00730F50" w:rsidRDefault="00730F50">
      <w:pPr>
        <w:pStyle w:val="ConsPlusNormal"/>
        <w:spacing w:before="220"/>
        <w:ind w:firstLine="540"/>
        <w:jc w:val="both"/>
      </w:pPr>
      <w:r>
        <w:lastRenderedPageBreak/>
        <w:t>3.5.4.3. Максимальный срок выполнения административной процедуры при направлении решения об отказе в предоставлении муниципальной услуги составляет десять дней со дня регистрации специалистом, ответственным за прием и регистрацию документов в электронной форме, заявления о предоставлении муниципальной услуги.</w:t>
      </w:r>
    </w:p>
    <w:p w:rsidR="00730F50" w:rsidRDefault="00730F50">
      <w:pPr>
        <w:pStyle w:val="ConsPlusNormal"/>
        <w:spacing w:before="220"/>
        <w:ind w:firstLine="540"/>
        <w:jc w:val="both"/>
      </w:pPr>
      <w:r>
        <w:t xml:space="preserve">3.5.4.4. 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30 дней (в соответствии с </w:t>
      </w:r>
      <w:hyperlink r:id="rId54">
        <w:r>
          <w:rPr>
            <w:color w:val="0000FF"/>
          </w:rPr>
          <w:t>постановлением</w:t>
        </w:r>
      </w:hyperlink>
      <w:r>
        <w:t xml:space="preserve"> Правительства РФ от 09.04.2022 N 629 в 2022 и 2023 годах максимальный срок предоставления муниципальной услуги составляет 14 дней) со дня регистрации специалистом, ответственным за прием и регистрацию документов в электронной форме, заявления о предоставлении муниципальной услуги.</w:t>
      </w:r>
    </w:p>
    <w:p w:rsidR="00730F50" w:rsidRDefault="00730F50">
      <w:pPr>
        <w:pStyle w:val="ConsPlusNormal"/>
        <w:jc w:val="both"/>
      </w:pPr>
      <w:r>
        <w:t xml:space="preserve">(п. 3.5.4.4 в ред. </w:t>
      </w:r>
      <w:hyperlink r:id="rId55">
        <w:r>
          <w:rPr>
            <w:color w:val="0000FF"/>
          </w:rPr>
          <w:t>постановления</w:t>
        </w:r>
      </w:hyperlink>
      <w:r>
        <w:t xml:space="preserve"> администрации Шабалинского района Кировской области от 27.04.2023 N 265)</w:t>
      </w:r>
    </w:p>
    <w:p w:rsidR="00730F50" w:rsidRDefault="00730F50">
      <w:pPr>
        <w:pStyle w:val="ConsPlusNormal"/>
        <w:spacing w:before="220"/>
        <w:ind w:firstLine="540"/>
        <w:jc w:val="both"/>
      </w:pPr>
      <w:r>
        <w:t>3.5.5. Подготовка проектов решения о предоставлении земельного участка, их подписание и направление либо выдача для подписания заявителю; принятие решения о предоставлении земельного участка и направление либо выдача принятого решения заявителю.</w:t>
      </w:r>
    </w:p>
    <w:p w:rsidR="00730F50" w:rsidRDefault="00730F50">
      <w:pPr>
        <w:pStyle w:val="ConsPlusNormal"/>
        <w:spacing w:before="220"/>
        <w:ind w:firstLine="540"/>
        <w:jc w:val="both"/>
      </w:pPr>
      <w:r>
        <w:t xml:space="preserve">Последовательность действий при подготовке проектов решения о предоставлении земельного участка, их подписании и направлении либо выдаче для подписания заявителю; принятии решения о предоставлении земельного участка и направлении либо выдаче принятого решения заявителю аналогична последовательности, указанной в </w:t>
      </w:r>
      <w:hyperlink w:anchor="P288">
        <w:r>
          <w:rPr>
            <w:color w:val="0000FF"/>
          </w:rPr>
          <w:t>подразделе 3.4 раздела 3</w:t>
        </w:r>
      </w:hyperlink>
      <w:r>
        <w:t xml:space="preserve"> настоящего Административного регламента.</w:t>
      </w:r>
    </w:p>
    <w:p w:rsidR="00730F50" w:rsidRDefault="00730F50">
      <w:pPr>
        <w:pStyle w:val="ConsPlusNormal"/>
        <w:spacing w:before="220"/>
        <w:ind w:firstLine="540"/>
        <w:jc w:val="both"/>
      </w:pPr>
      <w:r>
        <w:t>Результатом выполнения административной процедуры является:</w:t>
      </w:r>
    </w:p>
    <w:p w:rsidR="00730F50" w:rsidRDefault="00730F50">
      <w:pPr>
        <w:pStyle w:val="ConsPlusNormal"/>
        <w:spacing w:before="220"/>
        <w:ind w:firstLine="540"/>
        <w:jc w:val="both"/>
      </w:pPr>
      <w:r>
        <w:t>информирование заявителя о готовности результата предоставления муниципальной услуги по телефону, указанному в заявлении (в случае указания его заявителем);</w:t>
      </w:r>
    </w:p>
    <w:p w:rsidR="00730F50" w:rsidRDefault="00730F50">
      <w:pPr>
        <w:pStyle w:val="ConsPlusNormal"/>
        <w:spacing w:before="220"/>
        <w:ind w:firstLine="540"/>
        <w:jc w:val="both"/>
      </w:pPr>
      <w:r>
        <w:t>направление заявителю по адресу, содержащемуся в его заявлении о предоставлении муниципальной услуги, проектов решения о предоставлении земельного участка, решения о предоставлении муниципальной услуги.</w:t>
      </w:r>
    </w:p>
    <w:p w:rsidR="00730F50" w:rsidRDefault="00730F50">
      <w:pPr>
        <w:pStyle w:val="ConsPlusNormal"/>
        <w:spacing w:before="220"/>
        <w:ind w:firstLine="540"/>
        <w:jc w:val="both"/>
      </w:pPr>
      <w:r>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730F50" w:rsidRDefault="00730F50">
      <w:pPr>
        <w:pStyle w:val="ConsPlusNormal"/>
        <w:spacing w:before="220"/>
        <w:ind w:firstLine="540"/>
        <w:jc w:val="both"/>
      </w:pPr>
      <w:r>
        <w:t>3.5.5.1. Выдача результата предоставления муниципальной услуги.</w:t>
      </w:r>
    </w:p>
    <w:p w:rsidR="00730F50" w:rsidRDefault="00730F50">
      <w:pPr>
        <w:pStyle w:val="ConsPlusNormal"/>
        <w:spacing w:before="220"/>
        <w:ind w:firstLine="540"/>
        <w:jc w:val="both"/>
      </w:pPr>
      <w:r>
        <w:t>В случае если в заявлении о предоставлении муниципальной услуги указан способ получения ее результата "лично", специалист Администрации, ответственный за выдачу результатов предоставления муниципальной услуги, выдает:</w:t>
      </w:r>
    </w:p>
    <w:p w:rsidR="00730F50" w:rsidRDefault="00730F50">
      <w:pPr>
        <w:pStyle w:val="ConsPlusNormal"/>
        <w:spacing w:before="220"/>
        <w:ind w:firstLine="540"/>
        <w:jc w:val="both"/>
      </w:pPr>
      <w:r>
        <w:t>проекты договоров аренды с расчетом арендной платы;</w:t>
      </w:r>
    </w:p>
    <w:p w:rsidR="00730F50" w:rsidRDefault="00730F50">
      <w:pPr>
        <w:pStyle w:val="ConsPlusNormal"/>
        <w:spacing w:before="220"/>
        <w:ind w:firstLine="540"/>
        <w:jc w:val="both"/>
      </w:pPr>
      <w:r>
        <w:t>проекты договора купли-продажи с расчетом выкупной стоимости;</w:t>
      </w:r>
    </w:p>
    <w:p w:rsidR="00730F50" w:rsidRDefault="00730F50">
      <w:pPr>
        <w:pStyle w:val="ConsPlusNormal"/>
        <w:spacing w:before="220"/>
        <w:ind w:firstLine="540"/>
        <w:jc w:val="both"/>
      </w:pPr>
      <w:r>
        <w:t>распоряжение о предварительном согласовании предоставления земельного участка.</w:t>
      </w:r>
    </w:p>
    <w:p w:rsidR="00730F50" w:rsidRDefault="00730F50">
      <w:pPr>
        <w:pStyle w:val="ConsPlusNormal"/>
        <w:spacing w:before="220"/>
        <w:ind w:firstLine="540"/>
        <w:jc w:val="both"/>
      </w:pPr>
      <w:r>
        <w:t>Проекты договоров, направленные или выданные заявителю лично, должны быть им подписаны и один экземпляр представлен в Администрацию района не позднее чем в течение 30 дней со дня получения заявителем проектов указанных договоров.</w:t>
      </w:r>
    </w:p>
    <w:p w:rsidR="00730F50" w:rsidRDefault="00730F50">
      <w:pPr>
        <w:pStyle w:val="ConsPlusNormal"/>
        <w:spacing w:before="220"/>
        <w:ind w:firstLine="540"/>
        <w:jc w:val="both"/>
      </w:pPr>
      <w: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Администрацию района.</w:t>
      </w:r>
    </w:p>
    <w:p w:rsidR="00730F50" w:rsidRDefault="00730F50">
      <w:pPr>
        <w:pStyle w:val="ConsPlusNormal"/>
        <w:spacing w:before="220"/>
        <w:ind w:firstLine="540"/>
        <w:jc w:val="both"/>
      </w:pPr>
      <w:r>
        <w:t>3.5.5.2. Срок выдачи результата предоставления муниципальной услуги не включается в срок предоставления муниципальной услуги в целом.</w:t>
      </w:r>
    </w:p>
    <w:p w:rsidR="00730F50" w:rsidRDefault="00730F50">
      <w:pPr>
        <w:pStyle w:val="ConsPlusNormal"/>
        <w:spacing w:before="220"/>
        <w:ind w:firstLine="540"/>
        <w:jc w:val="both"/>
      </w:pPr>
      <w:r>
        <w:lastRenderedPageBreak/>
        <w:t>3.5.5.3. 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730F50" w:rsidRDefault="00730F50">
      <w:pPr>
        <w:pStyle w:val="ConsPlusNormal"/>
        <w:spacing w:before="220"/>
        <w:ind w:firstLine="540"/>
        <w:jc w:val="both"/>
      </w:pPr>
      <w: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730F50" w:rsidRDefault="00730F50">
      <w:pPr>
        <w:pStyle w:val="ConsPlusTitle"/>
        <w:spacing w:before="220"/>
        <w:ind w:firstLine="540"/>
        <w:jc w:val="both"/>
        <w:outlineLvl w:val="2"/>
      </w:pPr>
      <w:r>
        <w:t>3.6. Порядок выполнения административных процедур (действий) предоставления муниципальной услуги, выполняемых многофункциональными центрами.</w:t>
      </w:r>
    </w:p>
    <w:p w:rsidR="00730F50" w:rsidRDefault="00730F50">
      <w:pPr>
        <w:pStyle w:val="ConsPlusNormal"/>
        <w:spacing w:before="220"/>
        <w:ind w:firstLine="540"/>
        <w:jc w:val="both"/>
      </w:pPr>
      <w:r>
        <w:t>3.6.1.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30F50" w:rsidRDefault="00730F50">
      <w:pPr>
        <w:pStyle w:val="ConsPlusNormal"/>
        <w:spacing w:before="220"/>
        <w:ind w:firstLine="540"/>
        <w:jc w:val="both"/>
      </w:pPr>
      <w:r>
        <w:t>3.6.2. Прием запросов заявителей о предоставлении муниципальной услуги и иных документов, необходимых для предоставления муниципальной услуги.</w:t>
      </w:r>
    </w:p>
    <w:p w:rsidR="00730F50" w:rsidRDefault="00730F50">
      <w:pPr>
        <w:pStyle w:val="ConsPlusNormal"/>
        <w:spacing w:before="220"/>
        <w:ind w:firstLine="540"/>
        <w:jc w:val="both"/>
      </w:pPr>
      <w:r>
        <w:t>3.6.2.1. Основанием для начала исполнения административной процедуры является поступление в многофункциональный центр заявления с документами и предъявление:</w:t>
      </w:r>
    </w:p>
    <w:p w:rsidR="00730F50" w:rsidRDefault="00730F50">
      <w:pPr>
        <w:pStyle w:val="ConsPlusNormal"/>
        <w:spacing w:before="220"/>
        <w:ind w:firstLine="540"/>
        <w:jc w:val="both"/>
      </w:pPr>
      <w:r>
        <w:t>документа, удостоверяющего личность заявителя (его представителя);</w:t>
      </w:r>
    </w:p>
    <w:p w:rsidR="00730F50" w:rsidRDefault="00730F50">
      <w:pPr>
        <w:pStyle w:val="ConsPlusNormal"/>
        <w:spacing w:before="220"/>
        <w:ind w:firstLine="540"/>
        <w:jc w:val="both"/>
      </w:pPr>
      <w:r>
        <w:t>документа, подтверждающего полномочия представителя заявителя.</w:t>
      </w:r>
    </w:p>
    <w:p w:rsidR="00730F50" w:rsidRDefault="00730F50">
      <w:pPr>
        <w:pStyle w:val="ConsPlusNormal"/>
        <w:spacing w:before="220"/>
        <w:ind w:firstLine="540"/>
        <w:jc w:val="both"/>
      </w:pPr>
      <w:r>
        <w:t>3.6.2.2. Специалист, ответственный за прием и регистрацию документов:</w:t>
      </w:r>
    </w:p>
    <w:p w:rsidR="00730F50" w:rsidRDefault="00730F50">
      <w:pPr>
        <w:pStyle w:val="ConsPlusNormal"/>
        <w:spacing w:before="220"/>
        <w:ind w:firstLine="540"/>
        <w:jc w:val="both"/>
      </w:pPr>
      <w:r>
        <w:t>регистрирует в установленном порядке поступившие документы;</w:t>
      </w:r>
    </w:p>
    <w:p w:rsidR="00730F50" w:rsidRDefault="00730F50">
      <w:pPr>
        <w:pStyle w:val="ConsPlusNormal"/>
        <w:spacing w:before="220"/>
        <w:ind w:firstLine="540"/>
        <w:jc w:val="both"/>
      </w:pPr>
      <w:r>
        <w:t xml:space="preserve">оформляет </w:t>
      </w:r>
      <w:hyperlink w:anchor="P619">
        <w:r>
          <w:rPr>
            <w:color w:val="0000FF"/>
          </w:rPr>
          <w:t>уведомление</w:t>
        </w:r>
      </w:hyperlink>
      <w:r>
        <w:t xml:space="preserve"> о приеме документов и передает его заявителю (приложение N 2 к настоящему Административному регламенту);</w:t>
      </w:r>
    </w:p>
    <w:p w:rsidR="00730F50" w:rsidRDefault="00730F50">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 района.</w:t>
      </w:r>
    </w:p>
    <w:p w:rsidR="00730F50" w:rsidRDefault="00730F50">
      <w:pPr>
        <w:pStyle w:val="ConsPlusNormal"/>
        <w:spacing w:before="220"/>
        <w:ind w:firstLine="540"/>
        <w:jc w:val="both"/>
      </w:pPr>
      <w:r>
        <w:t>3.6.2.3. Результатом выполнения административной процедуры являются регистрация поступивших документов и выдача (направление) уведомления о приеме документов.</w:t>
      </w:r>
    </w:p>
    <w:p w:rsidR="00730F50" w:rsidRDefault="00730F50">
      <w:pPr>
        <w:pStyle w:val="ConsPlusNormal"/>
        <w:spacing w:before="220"/>
        <w:ind w:firstLine="540"/>
        <w:jc w:val="both"/>
      </w:pPr>
      <w:r>
        <w:t>3.6.2.4. Срок выполнения административной процедуры не может превышать 2 дня с момента поступления в многофункциональный центр заявления с документами.</w:t>
      </w:r>
    </w:p>
    <w:p w:rsidR="00730F50" w:rsidRDefault="00730F50">
      <w:pPr>
        <w:pStyle w:val="ConsPlusNormal"/>
        <w:spacing w:before="220"/>
        <w:ind w:firstLine="540"/>
        <w:jc w:val="both"/>
      </w:pPr>
      <w:r>
        <w:t>3.6.2.5. Заявление на предоставление муниципальной услуги и комплект необходимых документов направляются из многофункционального центра в Администрацию района в порядке, предусмотренном соглашением, заключенным между многофункциональным центром и Администрацией района.</w:t>
      </w:r>
    </w:p>
    <w:p w:rsidR="00730F50" w:rsidRDefault="00730F50">
      <w:pPr>
        <w:pStyle w:val="ConsPlusNormal"/>
        <w:spacing w:before="220"/>
        <w:ind w:firstLine="540"/>
        <w:jc w:val="both"/>
      </w:pPr>
      <w:r>
        <w:t>3.6.2.6. Началом срока предоставления муниципальной услуги является день регистрации в Администрации заявления и комплекта необходимых документов на предоставление муниципальной услуги.</w:t>
      </w:r>
    </w:p>
    <w:p w:rsidR="00730F50" w:rsidRDefault="00730F50">
      <w:pPr>
        <w:pStyle w:val="ConsPlusNormal"/>
        <w:spacing w:before="220"/>
        <w:ind w:firstLine="540"/>
        <w:jc w:val="both"/>
      </w:pPr>
      <w:r>
        <w:t>3.6.3. Формирование и направление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30F50" w:rsidRDefault="00730F50">
      <w:pPr>
        <w:pStyle w:val="ConsPlusNormal"/>
        <w:spacing w:before="220"/>
        <w:ind w:firstLine="540"/>
        <w:jc w:val="both"/>
      </w:pPr>
      <w:r>
        <w:t xml:space="preserve">3.6.4. Уведомление заявителя о готовности результата предоставления муниципальной </w:t>
      </w:r>
      <w:r>
        <w:lastRenderedPageBreak/>
        <w:t>услуги и выдача результата предоставления муниципальной услуги.</w:t>
      </w:r>
    </w:p>
    <w:p w:rsidR="00730F50" w:rsidRDefault="00730F50">
      <w:pPr>
        <w:pStyle w:val="ConsPlusNormal"/>
        <w:spacing w:before="220"/>
        <w:ind w:firstLine="540"/>
        <w:jc w:val="both"/>
      </w:pPr>
      <w:r>
        <w:t>Основанием для начала исполнения административной процедуры является поступление из Администрации района в многофункциональный центр результата предоставления муниципальной услуги.</w:t>
      </w:r>
    </w:p>
    <w:p w:rsidR="00730F50" w:rsidRDefault="00730F50">
      <w:pPr>
        <w:pStyle w:val="ConsPlusNormal"/>
        <w:spacing w:before="220"/>
        <w:ind w:firstLine="540"/>
        <w:jc w:val="both"/>
      </w:pPr>
      <w:r>
        <w:t>3.6.4.1.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30F50" w:rsidRDefault="00730F50">
      <w:pPr>
        <w:pStyle w:val="ConsPlusNormal"/>
        <w:spacing w:before="220"/>
        <w:ind w:firstLine="540"/>
        <w:jc w:val="both"/>
      </w:pPr>
      <w:r>
        <w:t>документ, удостоверяющий личность заявителя либо его представителя;</w:t>
      </w:r>
    </w:p>
    <w:p w:rsidR="00730F50" w:rsidRDefault="00730F50">
      <w:pPr>
        <w:pStyle w:val="ConsPlusNormal"/>
        <w:spacing w:before="220"/>
        <w:ind w:firstLine="540"/>
        <w:jc w:val="both"/>
      </w:pPr>
      <w:r>
        <w:t>документ, подтверждающий полномочия представителя заявителя.</w:t>
      </w:r>
    </w:p>
    <w:p w:rsidR="00730F50" w:rsidRDefault="00730F50">
      <w:pPr>
        <w:pStyle w:val="ConsPlusNormal"/>
        <w:spacing w:before="220"/>
        <w:ind w:firstLine="540"/>
        <w:jc w:val="both"/>
      </w:pPr>
      <w:r>
        <w:t>3.6.4.2. 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30F50" w:rsidRDefault="00730F50">
      <w:pPr>
        <w:pStyle w:val="ConsPlusTitle"/>
        <w:spacing w:before="220"/>
        <w:ind w:firstLine="540"/>
        <w:jc w:val="both"/>
        <w:outlineLvl w:val="2"/>
      </w:pPr>
      <w:r>
        <w:t>3.7. Порядок исправления допущенных опечаток и ошибок в выданных в результате предоставления муниципальной услуги документах.</w:t>
      </w:r>
    </w:p>
    <w:p w:rsidR="00730F50" w:rsidRDefault="00730F50">
      <w:pPr>
        <w:pStyle w:val="ConsPlusNormal"/>
        <w:spacing w:before="220"/>
        <w:ind w:firstLine="540"/>
        <w:jc w:val="both"/>
      </w:pPr>
      <w:r>
        <w:t xml:space="preserve">В случае необходимости внесения изменений в договор купли-продажи, договор аренды земельного участка, распоряжение о предварительном согласовании предоставления земельного участка либо в решение об отказе в предоставлении земельного участка в связи с допущенными опечатками и (или) ошибками в тексте договоров, решений заявитель направляет </w:t>
      </w:r>
      <w:hyperlink w:anchor="P728">
        <w:r>
          <w:rPr>
            <w:color w:val="0000FF"/>
          </w:rPr>
          <w:t>заявление</w:t>
        </w:r>
      </w:hyperlink>
      <w:r>
        <w:t xml:space="preserve"> (приложение N 4 к Административному регламенту).</w:t>
      </w:r>
    </w:p>
    <w:p w:rsidR="00730F50" w:rsidRDefault="00730F50">
      <w:pPr>
        <w:pStyle w:val="ConsPlusNormal"/>
        <w:spacing w:before="22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 района.</w:t>
      </w:r>
    </w:p>
    <w:p w:rsidR="00730F50" w:rsidRDefault="00730F50">
      <w:pPr>
        <w:pStyle w:val="ConsPlusNormal"/>
        <w:spacing w:before="220"/>
        <w:ind w:firstLine="540"/>
        <w:jc w:val="both"/>
      </w:pPr>
      <w:r>
        <w:t>В случае внесения изменений в договор купли-продажи, договор аренды земельного участка, распоряжение о предварительном согласовании предоставления земельного участка либо в решение об отказе в предоставлении земельного участка в части исправления допущенных опечаток и ошибок по инициативе Администрации района в адрес заявителя направляется договор купли-продажи, договор аренды земельного участка, распоряжение о предварительном согласовании предоставления земельного участка либо копия решения об отказе в предоставлении земельного участка.</w:t>
      </w:r>
    </w:p>
    <w:p w:rsidR="00730F50" w:rsidRDefault="00730F50">
      <w:pPr>
        <w:pStyle w:val="ConsPlusNormal"/>
        <w:spacing w:before="220"/>
        <w:ind w:firstLine="540"/>
        <w:jc w:val="both"/>
      </w:pPr>
      <w:r>
        <w:t>Срок внесения изменений в договор купли-продажи, договор аренды земельного участка, распоряжение о предварительном согласовании предоставления земельного участка либо в решение об отказе в предоставлении земельного участка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730F50" w:rsidRDefault="00730F50">
      <w:pPr>
        <w:pStyle w:val="ConsPlusTitle"/>
        <w:spacing w:before="220"/>
        <w:ind w:firstLine="540"/>
        <w:jc w:val="both"/>
        <w:outlineLvl w:val="2"/>
      </w:pPr>
      <w:r>
        <w:t>3.8. Организация предоставления государственных и муниципальных услуг в упреждающем (проактивном) режиме.</w:t>
      </w:r>
    </w:p>
    <w:p w:rsidR="00730F50" w:rsidRDefault="00730F50">
      <w:pPr>
        <w:pStyle w:val="ConsPlusNormal"/>
        <w:spacing w:before="220"/>
        <w:ind w:firstLine="540"/>
        <w:jc w:val="both"/>
      </w:pPr>
      <w:r>
        <w:t>Предоставление муниципальной услуги в упреждающем (проактивном) режиме не осуществляется.</w:t>
      </w:r>
    </w:p>
    <w:p w:rsidR="00730F50" w:rsidRDefault="00730F50">
      <w:pPr>
        <w:pStyle w:val="ConsPlusNormal"/>
        <w:spacing w:before="220"/>
        <w:ind w:firstLine="540"/>
        <w:jc w:val="both"/>
      </w:pPr>
      <w:r>
        <w:t>Случаи и порядок предоставления муниципальной услуги в упреждающем (проактивном) режиме не устанавливаются.</w:t>
      </w:r>
    </w:p>
    <w:p w:rsidR="00730F50" w:rsidRDefault="00730F50">
      <w:pPr>
        <w:pStyle w:val="ConsPlusNormal"/>
        <w:jc w:val="both"/>
      </w:pPr>
      <w:r>
        <w:lastRenderedPageBreak/>
        <w:t xml:space="preserve">(п. 3.8 введен </w:t>
      </w:r>
      <w:hyperlink r:id="rId56">
        <w:r>
          <w:rPr>
            <w:color w:val="0000FF"/>
          </w:rPr>
          <w:t>постановлением</w:t>
        </w:r>
      </w:hyperlink>
      <w:r>
        <w:t xml:space="preserve"> администрации Шабалинского района Кировской области от 17.12.2021 N 727)</w:t>
      </w:r>
    </w:p>
    <w:p w:rsidR="00730F50" w:rsidRDefault="00730F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5"/>
        <w:gridCol w:w="113"/>
      </w:tblGrid>
      <w:tr w:rsidR="00730F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F50" w:rsidRDefault="00730F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F50" w:rsidRDefault="00730F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F50" w:rsidRDefault="00730F50">
            <w:pPr>
              <w:pStyle w:val="ConsPlusNormal"/>
              <w:jc w:val="both"/>
            </w:pPr>
            <w:r>
              <w:rPr>
                <w:color w:val="392C69"/>
              </w:rPr>
              <w:t>КонсультантПлюс: примечание.</w:t>
            </w:r>
          </w:p>
          <w:p w:rsidR="00730F50" w:rsidRDefault="00730F5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30F50" w:rsidRDefault="00730F50">
            <w:pPr>
              <w:pStyle w:val="ConsPlusNormal"/>
            </w:pPr>
          </w:p>
        </w:tc>
      </w:tr>
    </w:tbl>
    <w:p w:rsidR="00730F50" w:rsidRDefault="00730F50">
      <w:pPr>
        <w:pStyle w:val="ConsPlusTitle"/>
        <w:spacing w:before="280"/>
        <w:ind w:firstLine="540"/>
        <w:jc w:val="both"/>
        <w:outlineLvl w:val="2"/>
      </w:pPr>
      <w:r>
        <w:t>4.1. Порядок осуществления текущего контроля.</w:t>
      </w:r>
    </w:p>
    <w:p w:rsidR="00730F50" w:rsidRDefault="00730F50">
      <w:pPr>
        <w:pStyle w:val="ConsPlusNormal"/>
        <w:spacing w:before="220"/>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района или уполномоченным должностным лицом.</w:t>
      </w:r>
    </w:p>
    <w:p w:rsidR="00730F50" w:rsidRDefault="00730F50">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района.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 района.</w:t>
      </w:r>
    </w:p>
    <w:p w:rsidR="00730F50" w:rsidRDefault="00730F50">
      <w:pPr>
        <w:pStyle w:val="ConsPlusNormal"/>
        <w:spacing w:before="220"/>
        <w:ind w:firstLine="540"/>
        <w:jc w:val="both"/>
      </w:pPr>
      <w:r>
        <w:t>4.1.2. Текущий контроль осуществляется путем проведения главой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730F50" w:rsidRDefault="00730F50">
      <w:pPr>
        <w:pStyle w:val="ConsPlusNormal"/>
        <w:spacing w:before="220"/>
        <w:ind w:firstLine="540"/>
        <w:jc w:val="both"/>
      </w:pPr>
      <w:r>
        <w:t>4.1.3. Глава района, а также уполномоченное им должностное лицо, осуществляя контроль, вправе:</w:t>
      </w:r>
    </w:p>
    <w:p w:rsidR="00730F50" w:rsidRDefault="00730F50">
      <w:pPr>
        <w:pStyle w:val="ConsPlusNormal"/>
        <w:spacing w:before="220"/>
        <w:ind w:firstLine="540"/>
        <w:jc w:val="both"/>
      </w:pPr>
      <w:r>
        <w:t>контролировать соблюдение порядка и условий предоставления муниципальной услуги;</w:t>
      </w:r>
    </w:p>
    <w:p w:rsidR="00730F50" w:rsidRDefault="00730F50">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30F50" w:rsidRDefault="00730F50">
      <w:pPr>
        <w:pStyle w:val="ConsPlusNormal"/>
        <w:spacing w:before="220"/>
        <w:ind w:firstLine="540"/>
        <w:jc w:val="both"/>
      </w:pPr>
      <w:r>
        <w:t>назначать ответственных специалистов Администрации района для постоянного наблюдения за предоставлением муниципальной услуги;</w:t>
      </w:r>
    </w:p>
    <w:p w:rsidR="00730F50" w:rsidRDefault="00730F50">
      <w:pPr>
        <w:pStyle w:val="ConsPlusNormal"/>
        <w:spacing w:before="22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30F50" w:rsidRDefault="00730F50">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730F50" w:rsidRDefault="00730F50">
      <w:pPr>
        <w:pStyle w:val="ConsPlusNormal"/>
        <w:spacing w:before="220"/>
        <w:ind w:firstLine="540"/>
        <w:jc w:val="both"/>
      </w:pPr>
      <w: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30F50" w:rsidRDefault="00730F50">
      <w:pPr>
        <w:pStyle w:val="ConsPlusNormal"/>
        <w:spacing w:before="220"/>
        <w:ind w:firstLine="540"/>
        <w:jc w:val="both"/>
      </w:pPr>
      <w: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30F50" w:rsidRDefault="00730F50">
      <w:pPr>
        <w:pStyle w:val="ConsPlusNormal"/>
        <w:spacing w:before="220"/>
        <w:ind w:firstLine="540"/>
        <w:jc w:val="both"/>
      </w:pPr>
      <w:r>
        <w:t>4.2.3. Проверки могут быть плановыми и внеплановыми.</w:t>
      </w:r>
    </w:p>
    <w:p w:rsidR="00730F50" w:rsidRDefault="00730F50">
      <w:pPr>
        <w:pStyle w:val="ConsPlusNormal"/>
        <w:spacing w:before="220"/>
        <w:ind w:firstLine="540"/>
        <w:jc w:val="both"/>
      </w:pPr>
      <w:r>
        <w:lastRenderedPageBreak/>
        <w:t>4.2.4. Плановые проверки осуществляются на основании распоряжений Администрации района. При плановых проверках рассматриваются все вопросы, связанные с предоставлением муниципальной услуги.</w:t>
      </w:r>
    </w:p>
    <w:p w:rsidR="00730F50" w:rsidRDefault="00730F50">
      <w:pPr>
        <w:pStyle w:val="ConsPlusNormal"/>
        <w:spacing w:before="220"/>
        <w:ind w:firstLine="540"/>
        <w:jc w:val="both"/>
      </w:pPr>
      <w: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30F50" w:rsidRDefault="00730F50">
      <w:pPr>
        <w:pStyle w:val="ConsPlusNormal"/>
        <w:spacing w:before="220"/>
        <w:ind w:firstLine="540"/>
        <w:jc w:val="both"/>
      </w:pPr>
      <w:r>
        <w:t>4.2.6. Для проведения проверки создается комиссия, в состав которой включаются муниципальные служащие Администрации.</w:t>
      </w:r>
    </w:p>
    <w:p w:rsidR="00730F50" w:rsidRDefault="00730F50">
      <w:pPr>
        <w:pStyle w:val="ConsPlusNormal"/>
        <w:spacing w:before="220"/>
        <w:ind w:firstLine="540"/>
        <w:jc w:val="both"/>
      </w:pPr>
      <w:r>
        <w:t>4.2.7. Проверка осуществляется на основании распоряжения Администрации района.</w:t>
      </w:r>
    </w:p>
    <w:p w:rsidR="00730F50" w:rsidRDefault="00730F50">
      <w:pPr>
        <w:pStyle w:val="ConsPlusNormal"/>
        <w:spacing w:before="220"/>
        <w:ind w:firstLine="540"/>
        <w:jc w:val="both"/>
      </w:pPr>
      <w: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района (лицо, исполняющее обязанности главы района).</w:t>
      </w:r>
    </w:p>
    <w:p w:rsidR="00730F50" w:rsidRDefault="00730F50">
      <w:pPr>
        <w:pStyle w:val="ConsPlusNormal"/>
        <w:spacing w:before="220"/>
        <w:ind w:firstLine="540"/>
        <w:jc w:val="both"/>
      </w:pPr>
      <w: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30F50" w:rsidRDefault="00730F50">
      <w:pPr>
        <w:pStyle w:val="ConsPlusTitle"/>
        <w:spacing w:before="220"/>
        <w:ind w:firstLine="540"/>
        <w:jc w:val="both"/>
        <w:outlineLvl w:val="2"/>
      </w:pPr>
      <w: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30F50" w:rsidRDefault="00730F50">
      <w:pPr>
        <w:pStyle w:val="ConsPlusNormal"/>
        <w:spacing w:before="220"/>
        <w:ind w:firstLine="540"/>
        <w:jc w:val="both"/>
      </w:pPr>
      <w: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30F50" w:rsidRDefault="00730F50">
      <w:pPr>
        <w:pStyle w:val="ConsPlusNormal"/>
        <w:spacing w:before="220"/>
        <w:ind w:firstLine="540"/>
        <w:jc w:val="both"/>
      </w:pPr>
      <w: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30F50" w:rsidRDefault="00730F50">
      <w:pPr>
        <w:pStyle w:val="ConsPlusNormal"/>
        <w:spacing w:before="220"/>
        <w:ind w:firstLine="540"/>
        <w:jc w:val="both"/>
      </w:pPr>
      <w: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30F50" w:rsidRDefault="00730F50">
      <w:pPr>
        <w:pStyle w:val="ConsPlusTitle"/>
        <w:spacing w:before="22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0F50" w:rsidRDefault="00730F50">
      <w:pPr>
        <w:pStyle w:val="ConsPlusNormal"/>
        <w:spacing w:before="220"/>
        <w:ind w:firstLine="540"/>
        <w:jc w:val="both"/>
      </w:pPr>
      <w: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60">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30F50" w:rsidRDefault="00730F50">
      <w:pPr>
        <w:pStyle w:val="ConsPlusNormal"/>
        <w:spacing w:before="220"/>
        <w:ind w:firstLine="540"/>
        <w:jc w:val="both"/>
      </w:pPr>
      <w: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30F50" w:rsidRDefault="00730F50">
      <w:pPr>
        <w:pStyle w:val="ConsPlusNormal"/>
        <w:jc w:val="both"/>
      </w:pPr>
    </w:p>
    <w:p w:rsidR="00730F50" w:rsidRDefault="00730F50">
      <w:pPr>
        <w:pStyle w:val="ConsPlusTitle"/>
        <w:jc w:val="center"/>
        <w:outlineLvl w:val="1"/>
      </w:pPr>
      <w:r>
        <w:t>5. Досудебный (внесудебный) порядок обжалования решений</w:t>
      </w:r>
    </w:p>
    <w:p w:rsidR="00730F50" w:rsidRDefault="00730F50">
      <w:pPr>
        <w:pStyle w:val="ConsPlusTitle"/>
        <w:jc w:val="center"/>
      </w:pPr>
      <w:r>
        <w:t>и действий (бездействия) органа, предоставляющего</w:t>
      </w:r>
    </w:p>
    <w:p w:rsidR="00730F50" w:rsidRDefault="00730F50">
      <w:pPr>
        <w:pStyle w:val="ConsPlusTitle"/>
        <w:jc w:val="center"/>
      </w:pPr>
      <w:r>
        <w:lastRenderedPageBreak/>
        <w:t>муниципальную услугу, должностного лица органа,</w:t>
      </w:r>
    </w:p>
    <w:p w:rsidR="00730F50" w:rsidRDefault="00730F50">
      <w:pPr>
        <w:pStyle w:val="ConsPlusTitle"/>
        <w:jc w:val="center"/>
      </w:pPr>
      <w:r>
        <w:t>предоставляющего муниципальную услугу, многофункционального</w:t>
      </w:r>
    </w:p>
    <w:p w:rsidR="00730F50" w:rsidRDefault="00730F50">
      <w:pPr>
        <w:pStyle w:val="ConsPlusTitle"/>
        <w:jc w:val="center"/>
      </w:pPr>
      <w:r>
        <w:t>центра, организаций, указанных в части 1.1 статьи 16</w:t>
      </w:r>
    </w:p>
    <w:p w:rsidR="00730F50" w:rsidRDefault="00730F50">
      <w:pPr>
        <w:pStyle w:val="ConsPlusTitle"/>
        <w:jc w:val="center"/>
      </w:pPr>
      <w:r>
        <w:t>Федерального закона от 27.07.2010 N 210-ФЗ "Об организации</w:t>
      </w:r>
    </w:p>
    <w:p w:rsidR="00730F50" w:rsidRDefault="00730F50">
      <w:pPr>
        <w:pStyle w:val="ConsPlusTitle"/>
        <w:jc w:val="center"/>
      </w:pPr>
      <w:r>
        <w:t>предоставления государственных и муниципальных услуг",</w:t>
      </w:r>
    </w:p>
    <w:p w:rsidR="00730F50" w:rsidRDefault="00730F50">
      <w:pPr>
        <w:pStyle w:val="ConsPlusTitle"/>
        <w:jc w:val="center"/>
      </w:pPr>
      <w:r>
        <w:t>а также их должностных лиц, муниципальных</w:t>
      </w:r>
    </w:p>
    <w:p w:rsidR="00730F50" w:rsidRDefault="00730F50">
      <w:pPr>
        <w:pStyle w:val="ConsPlusTitle"/>
        <w:jc w:val="center"/>
      </w:pPr>
      <w:r>
        <w:t>служащих, работников</w:t>
      </w:r>
    </w:p>
    <w:p w:rsidR="00730F50" w:rsidRDefault="00730F50">
      <w:pPr>
        <w:pStyle w:val="ConsPlusNormal"/>
        <w:jc w:val="both"/>
      </w:pPr>
    </w:p>
    <w:p w:rsidR="00730F50" w:rsidRDefault="00730F50">
      <w:pPr>
        <w:pStyle w:val="ConsPlusTitle"/>
        <w:ind w:firstLine="540"/>
        <w:jc w:val="both"/>
        <w:outlineLvl w:val="2"/>
      </w:pPr>
      <w:r>
        <w:t>5.1. Информация для заявителя о его праве подать жалобу.</w:t>
      </w:r>
    </w:p>
    <w:p w:rsidR="00730F50" w:rsidRDefault="00730F50">
      <w:pPr>
        <w:pStyle w:val="ConsPlusNormal"/>
        <w:spacing w:before="220"/>
        <w:ind w:firstLine="540"/>
        <w:jc w:val="both"/>
      </w:pPr>
      <w: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30F50" w:rsidRDefault="00730F50">
      <w:pPr>
        <w:pStyle w:val="ConsPlusNormal"/>
        <w:spacing w:before="220"/>
        <w:ind w:firstLine="540"/>
        <w:jc w:val="both"/>
      </w:pPr>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57">
        <w:r>
          <w:rPr>
            <w:color w:val="0000FF"/>
          </w:rPr>
          <w:t>части 1.1 статьи 16</w:t>
        </w:r>
      </w:hyperlink>
      <w:r>
        <w:t xml:space="preserve"> Федерального закона от 27.07.2010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8">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30F50" w:rsidRDefault="00730F50">
      <w:pPr>
        <w:pStyle w:val="ConsPlusTitle"/>
        <w:spacing w:before="220"/>
        <w:ind w:firstLine="540"/>
        <w:jc w:val="both"/>
        <w:outlineLvl w:val="2"/>
      </w:pPr>
      <w:r>
        <w:t>5.2. Предмет жалобы.</w:t>
      </w:r>
    </w:p>
    <w:p w:rsidR="00730F50" w:rsidRDefault="00730F50">
      <w:pPr>
        <w:pStyle w:val="ConsPlusNormal"/>
        <w:spacing w:before="220"/>
        <w:ind w:firstLine="540"/>
        <w:jc w:val="both"/>
      </w:pPr>
      <w:r>
        <w:t>5.2.1. Заявитель может обратиться с жалобой в том числе в следующих случаях:</w:t>
      </w:r>
    </w:p>
    <w:p w:rsidR="00730F50" w:rsidRDefault="00730F50">
      <w:pPr>
        <w:pStyle w:val="ConsPlusNormal"/>
        <w:spacing w:before="220"/>
        <w:ind w:firstLine="540"/>
        <w:jc w:val="both"/>
      </w:pPr>
      <w:r>
        <w:t xml:space="preserve">нарушение срока регистрации запроса заявителя о предоставлении муниципальной услуги, запроса, указанного в </w:t>
      </w:r>
      <w:hyperlink r:id="rId59">
        <w:r>
          <w:rPr>
            <w:color w:val="0000FF"/>
          </w:rPr>
          <w:t>статье 15.1</w:t>
        </w:r>
      </w:hyperlink>
      <w:r>
        <w:t xml:space="preserve"> Федерального закона от 27.07.2010 N 210-ФЗ;</w:t>
      </w:r>
    </w:p>
    <w:p w:rsidR="00730F50" w:rsidRDefault="00730F50">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730F50" w:rsidRDefault="00730F50">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0F50" w:rsidRDefault="00730F50">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30F50" w:rsidRDefault="00730F50">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730F50" w:rsidRDefault="00730F50">
      <w:pPr>
        <w:pStyle w:val="ConsPlusNormal"/>
        <w:spacing w:before="220"/>
        <w:ind w:firstLine="540"/>
        <w:jc w:val="both"/>
      </w:pPr>
      <w:r>
        <w:t xml:space="preserve">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0F50" w:rsidRDefault="00730F50">
      <w:pPr>
        <w:pStyle w:val="ConsPlusNormal"/>
        <w:spacing w:before="220"/>
        <w:ind w:firstLine="540"/>
        <w:jc w:val="both"/>
      </w:pPr>
      <w: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730F50" w:rsidRDefault="00730F50">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730F50" w:rsidRDefault="00730F50">
      <w:pPr>
        <w:pStyle w:val="ConsPlusNormal"/>
        <w:spacing w:before="220"/>
        <w:ind w:firstLine="540"/>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3">
        <w:r>
          <w:rPr>
            <w:color w:val="0000FF"/>
          </w:rPr>
          <w:t>частью 1.3 статьи 16</w:t>
        </w:r>
      </w:hyperlink>
      <w:r>
        <w:t xml:space="preserve"> Федерального закона от 27.07.2010 N 210-ФЗ;</w:t>
      </w:r>
    </w:p>
    <w:p w:rsidR="00730F50" w:rsidRDefault="00730F50">
      <w:pPr>
        <w:pStyle w:val="ConsPlusNormal"/>
        <w:spacing w:before="220"/>
        <w:ind w:firstLine="540"/>
        <w:jc w:val="both"/>
      </w:pPr>
      <w: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5">
        <w:r>
          <w:rPr>
            <w:color w:val="0000FF"/>
          </w:rPr>
          <w:t>частью 1.3 статьи 16</w:t>
        </w:r>
      </w:hyperlink>
      <w:r>
        <w:t xml:space="preserve"> Федерального закона от 27.07.2010 N 210-ФЗ.</w:t>
      </w:r>
    </w:p>
    <w:p w:rsidR="00730F50" w:rsidRDefault="00730F50">
      <w:pPr>
        <w:pStyle w:val="ConsPlusTitle"/>
        <w:spacing w:before="220"/>
        <w:ind w:firstLine="540"/>
        <w:jc w:val="both"/>
        <w:outlineLvl w:val="2"/>
      </w:pPr>
      <w:r>
        <w:t>5.3. Органы государственной власти, организации, должностные лица, которым может быть направлена жалоба.</w:t>
      </w:r>
    </w:p>
    <w:p w:rsidR="00730F50" w:rsidRDefault="00730F50">
      <w:pPr>
        <w:pStyle w:val="ConsPlusNormal"/>
        <w:spacing w:before="220"/>
        <w:ind w:firstLine="540"/>
        <w:jc w:val="both"/>
      </w:pPr>
      <w: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6">
        <w:r>
          <w:rPr>
            <w:color w:val="0000FF"/>
          </w:rPr>
          <w:t>частью 1.1 статьи 16</w:t>
        </w:r>
      </w:hyperlink>
      <w:r>
        <w:t xml:space="preserve"> Федерального закона N 210-ФЗ.</w:t>
      </w:r>
    </w:p>
    <w:p w:rsidR="00730F50" w:rsidRDefault="00730F50">
      <w:pPr>
        <w:pStyle w:val="ConsPlusTitle"/>
        <w:spacing w:before="220"/>
        <w:ind w:firstLine="540"/>
        <w:jc w:val="both"/>
        <w:outlineLvl w:val="2"/>
      </w:pPr>
      <w:r>
        <w:t>5.4. Порядок подачи и рассмотрения жалобы.</w:t>
      </w:r>
    </w:p>
    <w:p w:rsidR="00730F50" w:rsidRDefault="00730F50">
      <w:pPr>
        <w:pStyle w:val="ConsPlusNormal"/>
        <w:spacing w:before="220"/>
        <w:ind w:firstLine="540"/>
        <w:jc w:val="both"/>
      </w:pPr>
      <w: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0F50" w:rsidRDefault="00730F50">
      <w:pPr>
        <w:pStyle w:val="ConsPlusNormal"/>
        <w:spacing w:before="220"/>
        <w:ind w:firstLine="540"/>
        <w:jc w:val="both"/>
      </w:pPr>
      <w: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730F50" w:rsidRDefault="00730F50">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30F50" w:rsidRDefault="00730F50">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67">
        <w:r>
          <w:rPr>
            <w:color w:val="0000FF"/>
          </w:rPr>
          <w:t>частью 1.1 статьи 16</w:t>
        </w:r>
      </w:hyperlink>
      <w:r>
        <w:t xml:space="preserve"> Федерального закона N 210-ФЗ, подаются руководителям этих организаций.</w:t>
      </w:r>
    </w:p>
    <w:p w:rsidR="00730F50" w:rsidRDefault="00730F50">
      <w:pPr>
        <w:pStyle w:val="ConsPlusNormal"/>
        <w:spacing w:before="220"/>
        <w:ind w:firstLine="540"/>
        <w:jc w:val="both"/>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приеме заявителя.</w:t>
      </w:r>
    </w:p>
    <w:p w:rsidR="00730F50" w:rsidRDefault="00730F50">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30F50" w:rsidRDefault="00730F50">
      <w:pPr>
        <w:pStyle w:val="ConsPlusNormal"/>
        <w:spacing w:before="220"/>
        <w:ind w:firstLine="540"/>
        <w:jc w:val="both"/>
      </w:pPr>
      <w:r>
        <w:t xml:space="preserve">Жалоба на решения и действия (бездействие) организаций, предусмотренных </w:t>
      </w:r>
      <w:hyperlink r:id="rId68">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30F50" w:rsidRDefault="00730F50">
      <w:pPr>
        <w:pStyle w:val="ConsPlusNormal"/>
        <w:spacing w:before="220"/>
        <w:ind w:firstLine="540"/>
        <w:jc w:val="both"/>
      </w:pPr>
      <w: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30F50" w:rsidRDefault="00730F50">
      <w:pPr>
        <w:pStyle w:val="ConsPlusNormal"/>
        <w:spacing w:before="220"/>
        <w:ind w:firstLine="540"/>
        <w:jc w:val="both"/>
      </w:pPr>
      <w:r>
        <w:t>5.4.3. Жалоба должна содержать:</w:t>
      </w:r>
    </w:p>
    <w:p w:rsidR="00730F50" w:rsidRDefault="00730F50">
      <w:pPr>
        <w:pStyle w:val="ConsPlusNormal"/>
        <w:spacing w:before="220"/>
        <w:ind w:firstLine="540"/>
        <w:jc w:val="both"/>
      </w:pPr>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9">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730F50" w:rsidRDefault="00730F50">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0F50" w:rsidRDefault="00730F50">
      <w:pPr>
        <w:pStyle w:val="ConsPlusNormal"/>
        <w:spacing w:before="220"/>
        <w:ind w:firstLine="540"/>
        <w:jc w:val="both"/>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0">
        <w:r>
          <w:rPr>
            <w:color w:val="0000FF"/>
          </w:rPr>
          <w:t>частью 1.1 статьи 16</w:t>
        </w:r>
      </w:hyperlink>
      <w:r>
        <w:t xml:space="preserve"> Федерального закона N 210-ФЗ, их работников;</w:t>
      </w:r>
    </w:p>
    <w:p w:rsidR="00730F50" w:rsidRDefault="00730F50">
      <w:pPr>
        <w:pStyle w:val="ConsPlusNormal"/>
        <w:spacing w:before="220"/>
        <w:ind w:firstLine="540"/>
        <w:jc w:val="both"/>
      </w:pPr>
      <w:r>
        <w:lastRenderedPageBreak/>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730F50" w:rsidRDefault="00730F50">
      <w:pPr>
        <w:pStyle w:val="ConsPlusNormal"/>
        <w:spacing w:before="220"/>
        <w:ind w:firstLine="540"/>
        <w:jc w:val="both"/>
      </w:pPr>
      <w: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730F50" w:rsidRDefault="00730F50">
      <w:pPr>
        <w:pStyle w:val="ConsPlusNormal"/>
        <w:spacing w:before="220"/>
        <w:ind w:firstLine="540"/>
        <w:jc w:val="both"/>
      </w:pPr>
      <w:r>
        <w:t>Время приема жалоб должно совпадать со временем предоставления муниципальных услуг.</w:t>
      </w:r>
    </w:p>
    <w:p w:rsidR="00730F50" w:rsidRDefault="00730F50">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0F50" w:rsidRDefault="00730F50">
      <w:pPr>
        <w:pStyle w:val="ConsPlusNormal"/>
        <w:spacing w:before="220"/>
        <w:ind w:firstLine="540"/>
        <w:jc w:val="both"/>
      </w:pPr>
      <w:bookmarkStart w:id="11" w:name="P458"/>
      <w:bookmarkEnd w:id="11"/>
      <w: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30F50" w:rsidRDefault="00730F50">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730F50" w:rsidRDefault="00730F50">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0F50" w:rsidRDefault="00730F50">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0F50" w:rsidRDefault="00730F50">
      <w:pPr>
        <w:pStyle w:val="ConsPlusNormal"/>
        <w:spacing w:before="220"/>
        <w:ind w:firstLine="540"/>
        <w:jc w:val="both"/>
      </w:pPr>
      <w:r>
        <w:t xml:space="preserve">5.4.6. При подаче жалобы в электронном виде документы, указанные в </w:t>
      </w:r>
      <w:hyperlink w:anchor="P458">
        <w:r>
          <w:rPr>
            <w:color w:val="0000FF"/>
          </w:rPr>
          <w:t>пункте 5.4.5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0F50" w:rsidRDefault="00730F50">
      <w:pPr>
        <w:pStyle w:val="ConsPlusNormal"/>
        <w:spacing w:before="220"/>
        <w:ind w:firstLine="540"/>
        <w:jc w:val="both"/>
      </w:pPr>
      <w:r>
        <w:t>В электронном виде жалоба может быть подана заявителем посредством:</w:t>
      </w:r>
    </w:p>
    <w:p w:rsidR="00730F50" w:rsidRDefault="00730F50">
      <w:pPr>
        <w:pStyle w:val="ConsPlusNormal"/>
        <w:spacing w:before="220"/>
        <w:ind w:firstLine="540"/>
        <w:jc w:val="both"/>
      </w:pPr>
      <w: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30F50" w:rsidRDefault="00730F50">
      <w:pPr>
        <w:pStyle w:val="ConsPlusNormal"/>
        <w:spacing w:before="220"/>
        <w:ind w:firstLine="540"/>
        <w:jc w:val="both"/>
      </w:pPr>
      <w: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30F50" w:rsidRDefault="00730F50">
      <w:pPr>
        <w:pStyle w:val="ConsPlusNormal"/>
        <w:spacing w:before="220"/>
        <w:ind w:firstLine="54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30F50" w:rsidRDefault="00730F50">
      <w:pPr>
        <w:pStyle w:val="ConsPlusNormal"/>
        <w:spacing w:before="220"/>
        <w:ind w:firstLine="540"/>
        <w:jc w:val="both"/>
      </w:pPr>
      <w:r>
        <w:lastRenderedPageBreak/>
        <w:t>Портала Кировской области.</w:t>
      </w:r>
    </w:p>
    <w:p w:rsidR="00730F50" w:rsidRDefault="00730F50">
      <w:pPr>
        <w:pStyle w:val="ConsPlusNormal"/>
        <w:spacing w:before="220"/>
        <w:ind w:firstLine="540"/>
        <w:jc w:val="both"/>
      </w:pPr>
      <w: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730F50" w:rsidRDefault="00730F50">
      <w:pPr>
        <w:pStyle w:val="ConsPlusNormal"/>
        <w:spacing w:before="220"/>
        <w:ind w:firstLine="540"/>
        <w:jc w:val="both"/>
      </w:pPr>
      <w: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2">
        <w:r>
          <w:rPr>
            <w:color w:val="0000FF"/>
          </w:rPr>
          <w:t>Кодексом</w:t>
        </w:r>
      </w:hyperlink>
      <w: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730F50" w:rsidRDefault="00730F50">
      <w:pPr>
        <w:pStyle w:val="ConsPlusNormal"/>
        <w:spacing w:before="220"/>
        <w:ind w:firstLine="540"/>
        <w:jc w:val="both"/>
      </w:pPr>
      <w: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730F50" w:rsidRDefault="00730F50">
      <w:pPr>
        <w:pStyle w:val="ConsPlusTitle"/>
        <w:spacing w:before="220"/>
        <w:ind w:firstLine="540"/>
        <w:jc w:val="both"/>
        <w:outlineLvl w:val="2"/>
      </w:pPr>
      <w:r>
        <w:t>5.5. Сроки рассмотрения жалобы.</w:t>
      </w:r>
    </w:p>
    <w:p w:rsidR="00730F50" w:rsidRDefault="00730F50">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3">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4">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0F50" w:rsidRDefault="00730F50">
      <w:pPr>
        <w:pStyle w:val="ConsPlusTitle"/>
        <w:spacing w:before="220"/>
        <w:ind w:firstLine="540"/>
        <w:jc w:val="both"/>
        <w:outlineLvl w:val="2"/>
      </w:pPr>
      <w:r>
        <w:t>5.6. Результат рассмотрения жалобы.</w:t>
      </w:r>
    </w:p>
    <w:p w:rsidR="00730F50" w:rsidRDefault="00730F50">
      <w:pPr>
        <w:pStyle w:val="ConsPlusNormal"/>
        <w:spacing w:before="220"/>
        <w:ind w:firstLine="540"/>
        <w:jc w:val="both"/>
      </w:pPr>
      <w:r>
        <w:t>5.6.1. По результатам рассмотрения жалобы принимается решение:</w:t>
      </w:r>
    </w:p>
    <w:p w:rsidR="00730F50" w:rsidRDefault="00730F50">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30F50" w:rsidRDefault="00730F50">
      <w:pPr>
        <w:pStyle w:val="ConsPlusNormal"/>
        <w:spacing w:before="220"/>
        <w:ind w:firstLine="540"/>
        <w:jc w:val="both"/>
      </w:pPr>
      <w:r>
        <w:t>в удовлетворении жалобы отказывается.</w:t>
      </w:r>
    </w:p>
    <w:p w:rsidR="00730F50" w:rsidRDefault="00730F50">
      <w:pPr>
        <w:pStyle w:val="ConsPlusNormal"/>
        <w:spacing w:before="220"/>
        <w:ind w:firstLine="540"/>
        <w:jc w:val="both"/>
      </w:pPr>
      <w: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30F50" w:rsidRDefault="00730F50">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5">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30F50" w:rsidRDefault="00730F50">
      <w:pPr>
        <w:pStyle w:val="ConsPlusNormal"/>
        <w:spacing w:before="220"/>
        <w:ind w:firstLine="540"/>
        <w:jc w:val="both"/>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0F50" w:rsidRDefault="00730F50">
      <w:pPr>
        <w:pStyle w:val="ConsPlusNormal"/>
        <w:spacing w:before="220"/>
        <w:ind w:firstLine="540"/>
        <w:jc w:val="both"/>
      </w:pPr>
      <w:r>
        <w:t>5.6.3. В ответе по результатам рассмотрения жалобы указываются:</w:t>
      </w:r>
    </w:p>
    <w:p w:rsidR="00730F50" w:rsidRDefault="00730F50">
      <w:pPr>
        <w:pStyle w:val="ConsPlusNormal"/>
        <w:spacing w:before="220"/>
        <w:ind w:firstLine="540"/>
        <w:jc w:val="both"/>
      </w:pPr>
      <w: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30F50" w:rsidRDefault="00730F50">
      <w:pPr>
        <w:pStyle w:val="ConsPlusNormal"/>
        <w:spacing w:before="220"/>
        <w:ind w:firstLine="540"/>
        <w:jc w:val="both"/>
      </w:pPr>
      <w: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730F50" w:rsidRDefault="00730F50">
      <w:pPr>
        <w:pStyle w:val="ConsPlusNormal"/>
        <w:spacing w:before="220"/>
        <w:ind w:firstLine="540"/>
        <w:jc w:val="both"/>
      </w:pPr>
      <w:r>
        <w:t>фамилия, имя, отчество (последнее - при наличии) или наименование заявителя;</w:t>
      </w:r>
    </w:p>
    <w:p w:rsidR="00730F50" w:rsidRDefault="00730F50">
      <w:pPr>
        <w:pStyle w:val="ConsPlusNormal"/>
        <w:spacing w:before="220"/>
        <w:ind w:firstLine="540"/>
        <w:jc w:val="both"/>
      </w:pPr>
      <w:r>
        <w:t>основания для принятия решения по жалобе;</w:t>
      </w:r>
    </w:p>
    <w:p w:rsidR="00730F50" w:rsidRDefault="00730F50">
      <w:pPr>
        <w:pStyle w:val="ConsPlusNormal"/>
        <w:spacing w:before="220"/>
        <w:ind w:firstLine="540"/>
        <w:jc w:val="both"/>
      </w:pPr>
      <w:r>
        <w:t>принятое по жалобе решение;</w:t>
      </w:r>
    </w:p>
    <w:p w:rsidR="00730F50" w:rsidRDefault="00730F50">
      <w:pPr>
        <w:pStyle w:val="ConsPlusNormal"/>
        <w:spacing w:before="220"/>
        <w:ind w:firstLine="540"/>
        <w:jc w:val="both"/>
      </w:pPr>
      <w: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730F50" w:rsidRDefault="00730F50">
      <w:pPr>
        <w:pStyle w:val="ConsPlusNormal"/>
        <w:spacing w:before="220"/>
        <w:ind w:firstLine="540"/>
        <w:jc w:val="both"/>
      </w:pPr>
      <w:r>
        <w:t>сведения о порядке обжалования принятого по жалобе решения.</w:t>
      </w:r>
    </w:p>
    <w:p w:rsidR="00730F50" w:rsidRDefault="00730F50">
      <w:pPr>
        <w:pStyle w:val="ConsPlusNormal"/>
        <w:spacing w:before="220"/>
        <w:ind w:firstLine="540"/>
        <w:jc w:val="both"/>
      </w:pPr>
      <w: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30F50" w:rsidRDefault="00730F50">
      <w:pPr>
        <w:pStyle w:val="ConsPlusNormal"/>
        <w:spacing w:before="220"/>
        <w:ind w:firstLine="540"/>
        <w:jc w:val="both"/>
      </w:pPr>
      <w: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730F50" w:rsidRDefault="00730F50">
      <w:pPr>
        <w:pStyle w:val="ConsPlusNormal"/>
        <w:spacing w:before="220"/>
        <w:ind w:firstLine="540"/>
        <w:jc w:val="both"/>
      </w:pPr>
      <w: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730F50" w:rsidRDefault="00730F50">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730F50" w:rsidRDefault="00730F50">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730F50" w:rsidRDefault="00730F50">
      <w:pPr>
        <w:pStyle w:val="ConsPlusNormal"/>
        <w:spacing w:before="220"/>
        <w:ind w:firstLine="540"/>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30F50" w:rsidRDefault="00730F50">
      <w:pPr>
        <w:pStyle w:val="ConsPlusNormal"/>
        <w:spacing w:before="220"/>
        <w:ind w:firstLine="540"/>
        <w:jc w:val="both"/>
      </w:pPr>
      <w: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30F50" w:rsidRDefault="00730F50">
      <w:pPr>
        <w:pStyle w:val="ConsPlusNormal"/>
        <w:spacing w:before="220"/>
        <w:ind w:firstLine="540"/>
        <w:jc w:val="both"/>
      </w:pPr>
      <w:r>
        <w:t xml:space="preserve">а) наличие в жалобе нецензурных либо оскорбительных выражений, угроз жизни, </w:t>
      </w:r>
      <w:r>
        <w:lastRenderedPageBreak/>
        <w:t>здоровью и имуществу должностного лица, работника, а также членов его семьи;</w:t>
      </w:r>
    </w:p>
    <w:p w:rsidR="00730F50" w:rsidRDefault="00730F50">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0F50" w:rsidRDefault="00730F50">
      <w:pPr>
        <w:pStyle w:val="ConsPlusNormal"/>
        <w:spacing w:before="220"/>
        <w:ind w:firstLine="540"/>
        <w:jc w:val="both"/>
      </w:pPr>
      <w: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30F50" w:rsidRDefault="00730F50">
      <w:pPr>
        <w:pStyle w:val="ConsPlusTitle"/>
        <w:spacing w:before="220"/>
        <w:ind w:firstLine="540"/>
        <w:jc w:val="both"/>
        <w:outlineLvl w:val="2"/>
      </w:pPr>
      <w:r>
        <w:t>5.7. Порядок информирования заявителя о результатах рассмотрения жалобы.</w:t>
      </w:r>
    </w:p>
    <w:p w:rsidR="00730F50" w:rsidRDefault="00730F50">
      <w:pPr>
        <w:pStyle w:val="ConsPlusNormal"/>
        <w:spacing w:before="220"/>
        <w:ind w:firstLine="540"/>
        <w:jc w:val="both"/>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30F50" w:rsidRDefault="00730F50">
      <w:pPr>
        <w:pStyle w:val="ConsPlusNormal"/>
        <w:spacing w:before="220"/>
        <w:ind w:firstLine="540"/>
        <w:jc w:val="both"/>
      </w:pPr>
      <w:r>
        <w:t>В случае если в тексте жалобы нет прямого указания на способ направления ответа на жалобу, ответ направляется почтовым направлением.</w:t>
      </w:r>
    </w:p>
    <w:p w:rsidR="00730F50" w:rsidRDefault="00730F50">
      <w:pPr>
        <w:pStyle w:val="ConsPlusTitle"/>
        <w:spacing w:before="220"/>
        <w:ind w:firstLine="540"/>
        <w:jc w:val="both"/>
        <w:outlineLvl w:val="2"/>
      </w:pPr>
      <w:r>
        <w:t>5.8. Порядок обжалования решения по жалобе.</w:t>
      </w:r>
    </w:p>
    <w:p w:rsidR="00730F50" w:rsidRDefault="00730F50">
      <w:pPr>
        <w:pStyle w:val="ConsPlusNormal"/>
        <w:spacing w:before="220"/>
        <w:ind w:firstLine="540"/>
        <w:jc w:val="both"/>
      </w:pPr>
      <w: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30F50" w:rsidRDefault="00730F50">
      <w:pPr>
        <w:pStyle w:val="ConsPlusNormal"/>
        <w:spacing w:before="220"/>
        <w:ind w:firstLine="540"/>
        <w:jc w:val="both"/>
      </w:pPr>
      <w: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76">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730F50" w:rsidRDefault="00730F50">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730F50" w:rsidRDefault="00730F50">
      <w:pPr>
        <w:pStyle w:val="ConsPlusNormal"/>
        <w:spacing w:before="220"/>
        <w:ind w:firstLine="540"/>
        <w:jc w:val="both"/>
      </w:pPr>
      <w:r>
        <w:t>Информацию о порядке подачи и рассмотрения жалобы можно получить:</w:t>
      </w:r>
    </w:p>
    <w:p w:rsidR="00730F50" w:rsidRDefault="00730F50">
      <w:pPr>
        <w:pStyle w:val="ConsPlusNormal"/>
        <w:spacing w:before="220"/>
        <w:ind w:firstLine="540"/>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30F50" w:rsidRDefault="00730F50">
      <w:pPr>
        <w:pStyle w:val="ConsPlusNormal"/>
        <w:spacing w:before="220"/>
        <w:ind w:firstLine="540"/>
        <w:jc w:val="both"/>
      </w:pPr>
      <w:r>
        <w:t>на Едином портале государственных и муниципальных услуг (функций);</w:t>
      </w:r>
    </w:p>
    <w:p w:rsidR="00730F50" w:rsidRDefault="00730F50">
      <w:pPr>
        <w:pStyle w:val="ConsPlusNormal"/>
        <w:spacing w:before="220"/>
        <w:ind w:firstLine="540"/>
        <w:jc w:val="both"/>
      </w:pPr>
      <w:r>
        <w:t>на Портале Кировской области;</w:t>
      </w:r>
    </w:p>
    <w:p w:rsidR="00730F50" w:rsidRDefault="00730F50">
      <w:pPr>
        <w:pStyle w:val="ConsPlusNormal"/>
        <w:spacing w:before="220"/>
        <w:ind w:firstLine="540"/>
        <w:jc w:val="both"/>
      </w:pPr>
      <w:r>
        <w:t>на информационных стендах в местах предоставления муниципальной услуги;</w:t>
      </w:r>
    </w:p>
    <w:p w:rsidR="00730F50" w:rsidRDefault="00730F50">
      <w:pPr>
        <w:pStyle w:val="ConsPlusNormal"/>
        <w:spacing w:before="220"/>
        <w:ind w:firstLine="540"/>
        <w:jc w:val="both"/>
      </w:pPr>
      <w:r>
        <w:t>при личном обращении заявителя в администрацию Шабалинского района или многофункциональный центр;</w:t>
      </w:r>
    </w:p>
    <w:p w:rsidR="00730F50" w:rsidRDefault="00730F50">
      <w:pPr>
        <w:pStyle w:val="ConsPlusNormal"/>
        <w:spacing w:before="220"/>
        <w:ind w:firstLine="540"/>
        <w:jc w:val="both"/>
      </w:pPr>
      <w:r>
        <w:t>при обращении в письменной форме, в форме электронного документа;</w:t>
      </w:r>
    </w:p>
    <w:p w:rsidR="00730F50" w:rsidRDefault="00730F50">
      <w:pPr>
        <w:pStyle w:val="ConsPlusNormal"/>
        <w:spacing w:before="220"/>
        <w:ind w:firstLine="540"/>
        <w:jc w:val="both"/>
      </w:pPr>
      <w:r>
        <w:t>по телефону.</w:t>
      </w: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right"/>
        <w:outlineLvl w:val="1"/>
      </w:pPr>
      <w:r>
        <w:t>Приложение N 1</w:t>
      </w:r>
    </w:p>
    <w:p w:rsidR="00730F50" w:rsidRDefault="00730F50">
      <w:pPr>
        <w:pStyle w:val="ConsPlusNormal"/>
        <w:jc w:val="right"/>
      </w:pPr>
      <w:r>
        <w:t>к Административному регламенту</w:t>
      </w:r>
    </w:p>
    <w:p w:rsidR="00730F50" w:rsidRDefault="00730F50">
      <w:pPr>
        <w:pStyle w:val="ConsPlusNormal"/>
        <w:jc w:val="both"/>
      </w:pPr>
    </w:p>
    <w:p w:rsidR="00730F50" w:rsidRDefault="00730F50">
      <w:pPr>
        <w:pStyle w:val="ConsPlusNormal"/>
        <w:jc w:val="right"/>
      </w:pPr>
      <w:r>
        <w:t>Главе Шабалинского района</w:t>
      </w:r>
    </w:p>
    <w:p w:rsidR="00730F50" w:rsidRDefault="00730F50">
      <w:pPr>
        <w:pStyle w:val="ConsPlusNormal"/>
        <w:jc w:val="both"/>
      </w:pPr>
    </w:p>
    <w:p w:rsidR="00730F50" w:rsidRDefault="00730F50">
      <w:pPr>
        <w:pStyle w:val="ConsPlusNormal"/>
        <w:jc w:val="center"/>
      </w:pPr>
      <w:bookmarkStart w:id="12" w:name="P523"/>
      <w:bookmarkEnd w:id="12"/>
      <w:r>
        <w:t>ЗАЯВЛЕНИЕ</w:t>
      </w:r>
    </w:p>
    <w:p w:rsidR="00730F50" w:rsidRDefault="00730F50">
      <w:pPr>
        <w:pStyle w:val="ConsPlusNormal"/>
        <w:jc w:val="both"/>
      </w:pPr>
    </w:p>
    <w:p w:rsidR="00730F50" w:rsidRDefault="00730F50">
      <w:pPr>
        <w:pStyle w:val="ConsPlusNormal"/>
        <w:sectPr w:rsidR="00730F50" w:rsidSect="00665D8C">
          <w:pgSz w:w="11906" w:h="16838" w:code="9"/>
          <w:pgMar w:top="851" w:right="1134" w:bottom="851"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26"/>
        <w:gridCol w:w="794"/>
        <w:gridCol w:w="360"/>
        <w:gridCol w:w="360"/>
        <w:gridCol w:w="680"/>
        <w:gridCol w:w="1730"/>
        <w:gridCol w:w="731"/>
        <w:gridCol w:w="1613"/>
        <w:gridCol w:w="1077"/>
      </w:tblGrid>
      <w:tr w:rsidR="00730F50">
        <w:tc>
          <w:tcPr>
            <w:tcW w:w="3240" w:type="dxa"/>
            <w:gridSpan w:val="4"/>
          </w:tcPr>
          <w:p w:rsidR="00730F50" w:rsidRDefault="00730F50">
            <w:pPr>
              <w:pStyle w:val="ConsPlusNormal"/>
            </w:pPr>
            <w:r>
              <w:lastRenderedPageBreak/>
              <w:t>Прошу предоставить земельный участок</w:t>
            </w:r>
          </w:p>
        </w:tc>
        <w:tc>
          <w:tcPr>
            <w:tcW w:w="680" w:type="dxa"/>
          </w:tcPr>
          <w:p w:rsidR="00730F50" w:rsidRDefault="00730F50">
            <w:pPr>
              <w:pStyle w:val="ConsPlusNormal"/>
            </w:pPr>
          </w:p>
        </w:tc>
        <w:tc>
          <w:tcPr>
            <w:tcW w:w="4074" w:type="dxa"/>
            <w:gridSpan w:val="3"/>
          </w:tcPr>
          <w:p w:rsidR="00730F50" w:rsidRDefault="00730F50">
            <w:pPr>
              <w:pStyle w:val="ConsPlusNormal"/>
            </w:pPr>
            <w:r>
              <w:t>Прошу предварительно согласовать предоставление земельного участка</w:t>
            </w:r>
          </w:p>
        </w:tc>
        <w:tc>
          <w:tcPr>
            <w:tcW w:w="1077" w:type="dxa"/>
          </w:tcPr>
          <w:p w:rsidR="00730F50" w:rsidRDefault="00730F50">
            <w:pPr>
              <w:pStyle w:val="ConsPlusNormal"/>
            </w:pPr>
          </w:p>
        </w:tc>
      </w:tr>
      <w:tr w:rsidR="00730F50">
        <w:tc>
          <w:tcPr>
            <w:tcW w:w="2520" w:type="dxa"/>
            <w:gridSpan w:val="2"/>
          </w:tcPr>
          <w:p w:rsidR="00730F50" w:rsidRDefault="00730F50">
            <w:pPr>
              <w:pStyle w:val="ConsPlusNormal"/>
            </w:pPr>
            <w:r>
              <w:t>Кадастровый (условный) номер земельного участка:</w:t>
            </w:r>
          </w:p>
        </w:tc>
        <w:tc>
          <w:tcPr>
            <w:tcW w:w="6551" w:type="dxa"/>
            <w:gridSpan w:val="7"/>
          </w:tcPr>
          <w:p w:rsidR="00730F50" w:rsidRDefault="00730F50">
            <w:pPr>
              <w:pStyle w:val="ConsPlusNormal"/>
            </w:pPr>
          </w:p>
        </w:tc>
      </w:tr>
      <w:tr w:rsidR="00730F50">
        <w:tc>
          <w:tcPr>
            <w:tcW w:w="2520" w:type="dxa"/>
            <w:gridSpan w:val="2"/>
          </w:tcPr>
          <w:p w:rsidR="00730F50" w:rsidRDefault="00730F50">
            <w:pPr>
              <w:pStyle w:val="ConsPlusNormal"/>
            </w:pPr>
            <w:r>
              <w:t>Адрес (местоположение):</w:t>
            </w:r>
          </w:p>
        </w:tc>
        <w:tc>
          <w:tcPr>
            <w:tcW w:w="6551" w:type="dxa"/>
            <w:gridSpan w:val="7"/>
          </w:tcPr>
          <w:p w:rsidR="00730F50" w:rsidRDefault="00730F50">
            <w:pPr>
              <w:pStyle w:val="ConsPlusNormal"/>
            </w:pPr>
          </w:p>
        </w:tc>
      </w:tr>
      <w:tr w:rsidR="00730F50">
        <w:tc>
          <w:tcPr>
            <w:tcW w:w="2520" w:type="dxa"/>
            <w:gridSpan w:val="2"/>
          </w:tcPr>
          <w:p w:rsidR="00730F50" w:rsidRDefault="00730F50">
            <w:pPr>
              <w:pStyle w:val="ConsPlusNormal"/>
            </w:pPr>
            <w:r>
              <w:t>Площадь:</w:t>
            </w:r>
          </w:p>
        </w:tc>
        <w:tc>
          <w:tcPr>
            <w:tcW w:w="6551" w:type="dxa"/>
            <w:gridSpan w:val="7"/>
          </w:tcPr>
          <w:p w:rsidR="00730F50" w:rsidRDefault="00730F50">
            <w:pPr>
              <w:pStyle w:val="ConsPlusNormal"/>
            </w:pPr>
          </w:p>
        </w:tc>
      </w:tr>
      <w:tr w:rsidR="00730F50">
        <w:tc>
          <w:tcPr>
            <w:tcW w:w="9071" w:type="dxa"/>
            <w:gridSpan w:val="9"/>
          </w:tcPr>
          <w:p w:rsidR="00730F50" w:rsidRDefault="00730F50">
            <w:pPr>
              <w:pStyle w:val="ConsPlusNormal"/>
            </w:pPr>
            <w:r>
              <w:t>Вид права и основания предоставления земельного участка:</w:t>
            </w:r>
          </w:p>
        </w:tc>
      </w:tr>
      <w:tr w:rsidR="00730F50">
        <w:tc>
          <w:tcPr>
            <w:tcW w:w="2880" w:type="dxa"/>
            <w:gridSpan w:val="3"/>
          </w:tcPr>
          <w:p w:rsidR="00730F50" w:rsidRDefault="00730F50">
            <w:pPr>
              <w:pStyle w:val="ConsPlusNormal"/>
            </w:pPr>
            <w:r>
              <w:t>аренда</w:t>
            </w:r>
          </w:p>
          <w:p w:rsidR="00730F50" w:rsidRDefault="00730F50">
            <w:pPr>
              <w:pStyle w:val="ConsPlusNormal"/>
            </w:pPr>
            <w:r>
              <w:t>(</w:t>
            </w:r>
            <w:hyperlink r:id="rId77">
              <w:r>
                <w:rPr>
                  <w:color w:val="0000FF"/>
                </w:rPr>
                <w:t>подпункт 15 пункта 2 статьи 39.6</w:t>
              </w:r>
            </w:hyperlink>
            <w:r>
              <w:t xml:space="preserve"> Земельного кодекса Российской Федерации)</w:t>
            </w:r>
          </w:p>
        </w:tc>
        <w:tc>
          <w:tcPr>
            <w:tcW w:w="1040" w:type="dxa"/>
            <w:gridSpan w:val="2"/>
          </w:tcPr>
          <w:p w:rsidR="00730F50" w:rsidRDefault="00730F50">
            <w:pPr>
              <w:pStyle w:val="ConsPlusNormal"/>
            </w:pPr>
          </w:p>
        </w:tc>
        <w:tc>
          <w:tcPr>
            <w:tcW w:w="4074" w:type="dxa"/>
            <w:gridSpan w:val="3"/>
          </w:tcPr>
          <w:p w:rsidR="00730F50" w:rsidRDefault="00730F50">
            <w:pPr>
              <w:pStyle w:val="ConsPlusNormal"/>
            </w:pPr>
            <w:r>
              <w:t>собственность</w:t>
            </w:r>
          </w:p>
          <w:p w:rsidR="00730F50" w:rsidRDefault="00730F50">
            <w:pPr>
              <w:pStyle w:val="ConsPlusNormal"/>
            </w:pPr>
            <w:r>
              <w:t>(</w:t>
            </w:r>
            <w:hyperlink r:id="rId78">
              <w:r>
                <w:rPr>
                  <w:color w:val="0000FF"/>
                </w:rPr>
                <w:t>подпункт 10 пункта 2 статьи 39.3</w:t>
              </w:r>
            </w:hyperlink>
            <w:r>
              <w:t xml:space="preserve"> Земельного кодекса Российской Федерации)</w:t>
            </w:r>
          </w:p>
        </w:tc>
        <w:tc>
          <w:tcPr>
            <w:tcW w:w="1077" w:type="dxa"/>
          </w:tcPr>
          <w:p w:rsidR="00730F50" w:rsidRDefault="00730F50">
            <w:pPr>
              <w:pStyle w:val="ConsPlusNormal"/>
            </w:pPr>
          </w:p>
        </w:tc>
      </w:tr>
      <w:tr w:rsidR="00730F50">
        <w:tc>
          <w:tcPr>
            <w:tcW w:w="9071" w:type="dxa"/>
            <w:gridSpan w:val="9"/>
          </w:tcPr>
          <w:p w:rsidR="00730F50" w:rsidRDefault="00730F50">
            <w:pPr>
              <w:pStyle w:val="ConsPlusNormal"/>
            </w:pPr>
            <w:r>
              <w:t>Цель использования земельного участка:</w:t>
            </w:r>
          </w:p>
        </w:tc>
      </w:tr>
      <w:tr w:rsidR="00730F50">
        <w:tc>
          <w:tcPr>
            <w:tcW w:w="2880" w:type="dxa"/>
            <w:gridSpan w:val="3"/>
          </w:tcPr>
          <w:p w:rsidR="00730F50" w:rsidRDefault="00730F50">
            <w:pPr>
              <w:pStyle w:val="ConsPlusNormal"/>
            </w:pPr>
            <w:r>
              <w:t>индивидуальное жилищное строительство</w:t>
            </w:r>
          </w:p>
        </w:tc>
        <w:tc>
          <w:tcPr>
            <w:tcW w:w="1040" w:type="dxa"/>
            <w:gridSpan w:val="2"/>
          </w:tcPr>
          <w:p w:rsidR="00730F50" w:rsidRDefault="00730F50">
            <w:pPr>
              <w:pStyle w:val="ConsPlusNormal"/>
            </w:pPr>
          </w:p>
        </w:tc>
        <w:tc>
          <w:tcPr>
            <w:tcW w:w="4074" w:type="dxa"/>
            <w:gridSpan w:val="3"/>
          </w:tcPr>
          <w:p w:rsidR="00730F50" w:rsidRDefault="00730F50">
            <w:pPr>
              <w:pStyle w:val="ConsPlusNormal"/>
            </w:pPr>
            <w:r>
              <w:t>ведение личного подсобного хозяйства в границах населенного пункта</w:t>
            </w:r>
          </w:p>
        </w:tc>
        <w:tc>
          <w:tcPr>
            <w:tcW w:w="1077" w:type="dxa"/>
          </w:tcPr>
          <w:p w:rsidR="00730F50" w:rsidRDefault="00730F50">
            <w:pPr>
              <w:pStyle w:val="ConsPlusNormal"/>
            </w:pPr>
          </w:p>
        </w:tc>
      </w:tr>
      <w:tr w:rsidR="00730F50">
        <w:tc>
          <w:tcPr>
            <w:tcW w:w="2880" w:type="dxa"/>
            <w:gridSpan w:val="3"/>
          </w:tcPr>
          <w:p w:rsidR="00730F50" w:rsidRDefault="00730F50">
            <w:pPr>
              <w:pStyle w:val="ConsPlusNormal"/>
            </w:pPr>
            <w:r>
              <w:t>садоводство</w:t>
            </w:r>
          </w:p>
        </w:tc>
        <w:tc>
          <w:tcPr>
            <w:tcW w:w="1040" w:type="dxa"/>
            <w:gridSpan w:val="2"/>
          </w:tcPr>
          <w:p w:rsidR="00730F50" w:rsidRDefault="00730F50">
            <w:pPr>
              <w:pStyle w:val="ConsPlusNormal"/>
            </w:pPr>
          </w:p>
        </w:tc>
        <w:tc>
          <w:tcPr>
            <w:tcW w:w="4074" w:type="dxa"/>
            <w:gridSpan w:val="3"/>
          </w:tcPr>
          <w:p w:rsidR="00730F50" w:rsidRDefault="00730F50">
            <w:pPr>
              <w:pStyle w:val="ConsPlusNormal"/>
            </w:pPr>
            <w:r>
              <w:t>для осуществления крестьянским (фермерским) хозяйством его деятельности</w:t>
            </w:r>
          </w:p>
        </w:tc>
        <w:tc>
          <w:tcPr>
            <w:tcW w:w="1077" w:type="dxa"/>
          </w:tcPr>
          <w:p w:rsidR="00730F50" w:rsidRDefault="00730F50">
            <w:pPr>
              <w:pStyle w:val="ConsPlusNormal"/>
            </w:pPr>
          </w:p>
        </w:tc>
      </w:tr>
      <w:tr w:rsidR="00730F50">
        <w:tc>
          <w:tcPr>
            <w:tcW w:w="3920" w:type="dxa"/>
            <w:gridSpan w:val="5"/>
          </w:tcPr>
          <w:p w:rsidR="00730F50" w:rsidRDefault="00730F50">
            <w:pPr>
              <w:pStyle w:val="ConsPlusNormal"/>
              <w:jc w:val="both"/>
            </w:pPr>
            <w: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lastRenderedPageBreak/>
              <w:t>решения:</w:t>
            </w:r>
          </w:p>
        </w:tc>
        <w:tc>
          <w:tcPr>
            <w:tcW w:w="5151" w:type="dxa"/>
            <w:gridSpan w:val="4"/>
          </w:tcPr>
          <w:p w:rsidR="00730F50" w:rsidRDefault="00730F50">
            <w:pPr>
              <w:pStyle w:val="ConsPlusNormal"/>
            </w:pPr>
          </w:p>
        </w:tc>
      </w:tr>
      <w:tr w:rsidR="00730F50">
        <w:tc>
          <w:tcPr>
            <w:tcW w:w="3920" w:type="dxa"/>
            <w:gridSpan w:val="5"/>
          </w:tcPr>
          <w:p w:rsidR="00730F50" w:rsidRDefault="00730F50">
            <w:pPr>
              <w:pStyle w:val="ConsPlusNormal"/>
              <w:jc w:val="both"/>
            </w:pPr>
            <w: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5151" w:type="dxa"/>
            <w:gridSpan w:val="4"/>
          </w:tcPr>
          <w:p w:rsidR="00730F50" w:rsidRDefault="00730F50">
            <w:pPr>
              <w:pStyle w:val="ConsPlusNormal"/>
            </w:pPr>
          </w:p>
        </w:tc>
      </w:tr>
      <w:tr w:rsidR="00730F50">
        <w:tc>
          <w:tcPr>
            <w:tcW w:w="3920" w:type="dxa"/>
            <w:gridSpan w:val="5"/>
          </w:tcPr>
          <w:p w:rsidR="00730F50" w:rsidRDefault="00730F50">
            <w:pPr>
              <w:pStyle w:val="ConsPlusNormal"/>
              <w:jc w:val="both"/>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5151" w:type="dxa"/>
            <w:gridSpan w:val="4"/>
          </w:tcPr>
          <w:p w:rsidR="00730F50" w:rsidRDefault="00730F50">
            <w:pPr>
              <w:pStyle w:val="ConsPlusNormal"/>
            </w:pPr>
          </w:p>
        </w:tc>
      </w:tr>
      <w:tr w:rsidR="00730F50">
        <w:tc>
          <w:tcPr>
            <w:tcW w:w="1726" w:type="dxa"/>
          </w:tcPr>
          <w:p w:rsidR="00730F50" w:rsidRDefault="00730F50">
            <w:pPr>
              <w:pStyle w:val="ConsPlusNormal"/>
              <w:jc w:val="both"/>
            </w:pPr>
            <w:r>
              <w:t>Полное наименование заявителя (крестьянское (фермерское) хозяйство):</w:t>
            </w:r>
          </w:p>
        </w:tc>
        <w:tc>
          <w:tcPr>
            <w:tcW w:w="7345" w:type="dxa"/>
            <w:gridSpan w:val="8"/>
          </w:tcPr>
          <w:p w:rsidR="00730F50" w:rsidRDefault="00730F50">
            <w:pPr>
              <w:pStyle w:val="ConsPlusNormal"/>
            </w:pPr>
          </w:p>
        </w:tc>
      </w:tr>
      <w:tr w:rsidR="00730F50">
        <w:tc>
          <w:tcPr>
            <w:tcW w:w="3240" w:type="dxa"/>
            <w:gridSpan w:val="4"/>
          </w:tcPr>
          <w:p w:rsidR="00730F50" w:rsidRDefault="00730F50">
            <w:pPr>
              <w:pStyle w:val="ConsPlusNormal"/>
            </w:pPr>
            <w:r>
              <w:t>ОГРН:</w:t>
            </w:r>
          </w:p>
        </w:tc>
        <w:tc>
          <w:tcPr>
            <w:tcW w:w="5831" w:type="dxa"/>
            <w:gridSpan w:val="5"/>
          </w:tcPr>
          <w:p w:rsidR="00730F50" w:rsidRDefault="00730F50">
            <w:pPr>
              <w:pStyle w:val="ConsPlusNormal"/>
            </w:pPr>
            <w:r>
              <w:t>ИНН:</w:t>
            </w:r>
          </w:p>
        </w:tc>
      </w:tr>
      <w:tr w:rsidR="00730F50">
        <w:tc>
          <w:tcPr>
            <w:tcW w:w="2880" w:type="dxa"/>
            <w:gridSpan w:val="3"/>
          </w:tcPr>
          <w:p w:rsidR="00730F50" w:rsidRDefault="00730F50">
            <w:pPr>
              <w:pStyle w:val="ConsPlusNormal"/>
              <w:jc w:val="center"/>
            </w:pPr>
            <w:r>
              <w:t>почтовый адрес:</w:t>
            </w:r>
          </w:p>
        </w:tc>
        <w:tc>
          <w:tcPr>
            <w:tcW w:w="2770" w:type="dxa"/>
            <w:gridSpan w:val="3"/>
          </w:tcPr>
          <w:p w:rsidR="00730F50" w:rsidRDefault="00730F50">
            <w:pPr>
              <w:pStyle w:val="ConsPlusNormal"/>
              <w:jc w:val="center"/>
            </w:pPr>
            <w:r>
              <w:t>контактный телефон:</w:t>
            </w:r>
          </w:p>
        </w:tc>
        <w:tc>
          <w:tcPr>
            <w:tcW w:w="3421" w:type="dxa"/>
            <w:gridSpan w:val="3"/>
          </w:tcPr>
          <w:p w:rsidR="00730F50" w:rsidRDefault="00730F50">
            <w:pPr>
              <w:pStyle w:val="ConsPlusNormal"/>
              <w:jc w:val="center"/>
            </w:pPr>
            <w:r>
              <w:t>адрес электронной почты:</w:t>
            </w:r>
          </w:p>
        </w:tc>
      </w:tr>
      <w:tr w:rsidR="00730F50">
        <w:tblPrEx>
          <w:tblBorders>
            <w:insideH w:val="nil"/>
          </w:tblBorders>
        </w:tblPrEx>
        <w:tc>
          <w:tcPr>
            <w:tcW w:w="2880" w:type="dxa"/>
            <w:gridSpan w:val="3"/>
            <w:tcBorders>
              <w:bottom w:val="nil"/>
            </w:tcBorders>
          </w:tcPr>
          <w:p w:rsidR="00730F50" w:rsidRDefault="00730F50">
            <w:pPr>
              <w:pStyle w:val="ConsPlusNormal"/>
            </w:pPr>
          </w:p>
        </w:tc>
        <w:tc>
          <w:tcPr>
            <w:tcW w:w="2770" w:type="dxa"/>
            <w:gridSpan w:val="3"/>
            <w:tcBorders>
              <w:bottom w:val="nil"/>
            </w:tcBorders>
          </w:tcPr>
          <w:p w:rsidR="00730F50" w:rsidRDefault="00730F50">
            <w:pPr>
              <w:pStyle w:val="ConsPlusNormal"/>
            </w:pPr>
          </w:p>
        </w:tc>
        <w:tc>
          <w:tcPr>
            <w:tcW w:w="3421" w:type="dxa"/>
            <w:gridSpan w:val="3"/>
            <w:tcBorders>
              <w:bottom w:val="nil"/>
            </w:tcBorders>
          </w:tcPr>
          <w:p w:rsidR="00730F50" w:rsidRDefault="00730F50">
            <w:pPr>
              <w:pStyle w:val="ConsPlusNormal"/>
            </w:pPr>
          </w:p>
        </w:tc>
      </w:tr>
      <w:tr w:rsidR="00730F50">
        <w:tblPrEx>
          <w:tblBorders>
            <w:insideH w:val="nil"/>
          </w:tblBorders>
        </w:tblPrEx>
        <w:tc>
          <w:tcPr>
            <w:tcW w:w="2880" w:type="dxa"/>
            <w:gridSpan w:val="3"/>
            <w:tcBorders>
              <w:top w:val="nil"/>
            </w:tcBorders>
          </w:tcPr>
          <w:p w:rsidR="00730F50" w:rsidRDefault="00730F50">
            <w:pPr>
              <w:pStyle w:val="ConsPlusNormal"/>
            </w:pPr>
          </w:p>
        </w:tc>
        <w:tc>
          <w:tcPr>
            <w:tcW w:w="2770" w:type="dxa"/>
            <w:gridSpan w:val="3"/>
            <w:tcBorders>
              <w:top w:val="nil"/>
            </w:tcBorders>
          </w:tcPr>
          <w:p w:rsidR="00730F50" w:rsidRDefault="00730F50">
            <w:pPr>
              <w:pStyle w:val="ConsPlusNormal"/>
            </w:pPr>
          </w:p>
        </w:tc>
        <w:tc>
          <w:tcPr>
            <w:tcW w:w="3421" w:type="dxa"/>
            <w:gridSpan w:val="3"/>
            <w:tcBorders>
              <w:top w:val="nil"/>
            </w:tcBorders>
          </w:tcPr>
          <w:p w:rsidR="00730F50" w:rsidRDefault="00730F50">
            <w:pPr>
              <w:pStyle w:val="ConsPlusNormal"/>
            </w:pPr>
          </w:p>
        </w:tc>
      </w:tr>
      <w:tr w:rsidR="00730F50">
        <w:tblPrEx>
          <w:tblBorders>
            <w:insideH w:val="nil"/>
          </w:tblBorders>
        </w:tblPrEx>
        <w:tc>
          <w:tcPr>
            <w:tcW w:w="9071" w:type="dxa"/>
            <w:gridSpan w:val="9"/>
            <w:tcBorders>
              <w:bottom w:val="nil"/>
            </w:tcBorders>
          </w:tcPr>
          <w:p w:rsidR="00730F50" w:rsidRDefault="00730F50">
            <w:pPr>
              <w:pStyle w:val="ConsPlusNormal"/>
              <w:jc w:val="both"/>
            </w:pPr>
            <w:r>
              <w:t>Ф.И.О. (при наличии) заявителя (физическое лицо, индивидуальный предприниматель), ИНН:</w:t>
            </w:r>
          </w:p>
        </w:tc>
      </w:tr>
      <w:tr w:rsidR="00730F50">
        <w:tblPrEx>
          <w:tblBorders>
            <w:insideH w:val="nil"/>
          </w:tblBorders>
        </w:tblPrEx>
        <w:tc>
          <w:tcPr>
            <w:tcW w:w="9071" w:type="dxa"/>
            <w:gridSpan w:val="9"/>
            <w:tcBorders>
              <w:top w:val="nil"/>
            </w:tcBorders>
          </w:tcPr>
          <w:p w:rsidR="00730F50" w:rsidRDefault="00730F50">
            <w:pPr>
              <w:pStyle w:val="ConsPlusNormal"/>
            </w:pPr>
          </w:p>
        </w:tc>
      </w:tr>
      <w:tr w:rsidR="00730F50">
        <w:tc>
          <w:tcPr>
            <w:tcW w:w="2880" w:type="dxa"/>
            <w:gridSpan w:val="3"/>
          </w:tcPr>
          <w:p w:rsidR="00730F50" w:rsidRDefault="00730F50">
            <w:pPr>
              <w:pStyle w:val="ConsPlusNormal"/>
              <w:jc w:val="both"/>
            </w:pPr>
            <w:r>
              <w:t>Реквизиты документа, удостоверяющего личность заявителя:</w:t>
            </w:r>
          </w:p>
        </w:tc>
        <w:tc>
          <w:tcPr>
            <w:tcW w:w="6191" w:type="dxa"/>
            <w:gridSpan w:val="6"/>
          </w:tcPr>
          <w:p w:rsidR="00730F50" w:rsidRDefault="00730F50">
            <w:pPr>
              <w:pStyle w:val="ConsPlusNormal"/>
            </w:pPr>
          </w:p>
        </w:tc>
      </w:tr>
      <w:tr w:rsidR="00730F50">
        <w:tc>
          <w:tcPr>
            <w:tcW w:w="2880" w:type="dxa"/>
            <w:gridSpan w:val="3"/>
          </w:tcPr>
          <w:p w:rsidR="00730F50" w:rsidRDefault="00730F50">
            <w:pPr>
              <w:pStyle w:val="ConsPlusNormal"/>
              <w:jc w:val="center"/>
            </w:pPr>
            <w:r>
              <w:t>почтовый адрес:</w:t>
            </w:r>
          </w:p>
        </w:tc>
        <w:tc>
          <w:tcPr>
            <w:tcW w:w="2770" w:type="dxa"/>
            <w:gridSpan w:val="3"/>
          </w:tcPr>
          <w:p w:rsidR="00730F50" w:rsidRDefault="00730F50">
            <w:pPr>
              <w:pStyle w:val="ConsPlusNormal"/>
              <w:jc w:val="center"/>
            </w:pPr>
            <w:r>
              <w:t>контактный телефон:</w:t>
            </w:r>
          </w:p>
        </w:tc>
        <w:tc>
          <w:tcPr>
            <w:tcW w:w="3421" w:type="dxa"/>
            <w:gridSpan w:val="3"/>
          </w:tcPr>
          <w:p w:rsidR="00730F50" w:rsidRDefault="00730F50">
            <w:pPr>
              <w:pStyle w:val="ConsPlusNormal"/>
              <w:jc w:val="center"/>
            </w:pPr>
            <w:r>
              <w:t>адрес электронной почты:</w:t>
            </w:r>
          </w:p>
        </w:tc>
      </w:tr>
      <w:tr w:rsidR="00730F50">
        <w:tblPrEx>
          <w:tblBorders>
            <w:insideH w:val="nil"/>
          </w:tblBorders>
        </w:tblPrEx>
        <w:tc>
          <w:tcPr>
            <w:tcW w:w="2880" w:type="dxa"/>
            <w:gridSpan w:val="3"/>
            <w:tcBorders>
              <w:bottom w:val="nil"/>
            </w:tcBorders>
          </w:tcPr>
          <w:p w:rsidR="00730F50" w:rsidRDefault="00730F50">
            <w:pPr>
              <w:pStyle w:val="ConsPlusNormal"/>
            </w:pPr>
          </w:p>
        </w:tc>
        <w:tc>
          <w:tcPr>
            <w:tcW w:w="2770" w:type="dxa"/>
            <w:gridSpan w:val="3"/>
            <w:tcBorders>
              <w:bottom w:val="nil"/>
            </w:tcBorders>
          </w:tcPr>
          <w:p w:rsidR="00730F50" w:rsidRDefault="00730F50">
            <w:pPr>
              <w:pStyle w:val="ConsPlusNormal"/>
            </w:pPr>
          </w:p>
        </w:tc>
        <w:tc>
          <w:tcPr>
            <w:tcW w:w="3421" w:type="dxa"/>
            <w:gridSpan w:val="3"/>
            <w:tcBorders>
              <w:bottom w:val="nil"/>
            </w:tcBorders>
          </w:tcPr>
          <w:p w:rsidR="00730F50" w:rsidRDefault="00730F50">
            <w:pPr>
              <w:pStyle w:val="ConsPlusNormal"/>
            </w:pPr>
          </w:p>
        </w:tc>
      </w:tr>
      <w:tr w:rsidR="00730F50">
        <w:tblPrEx>
          <w:tblBorders>
            <w:insideH w:val="nil"/>
          </w:tblBorders>
        </w:tblPrEx>
        <w:tc>
          <w:tcPr>
            <w:tcW w:w="2880" w:type="dxa"/>
            <w:gridSpan w:val="3"/>
            <w:tcBorders>
              <w:top w:val="nil"/>
            </w:tcBorders>
          </w:tcPr>
          <w:p w:rsidR="00730F50" w:rsidRDefault="00730F50">
            <w:pPr>
              <w:pStyle w:val="ConsPlusNormal"/>
            </w:pPr>
          </w:p>
        </w:tc>
        <w:tc>
          <w:tcPr>
            <w:tcW w:w="2770" w:type="dxa"/>
            <w:gridSpan w:val="3"/>
            <w:tcBorders>
              <w:top w:val="nil"/>
            </w:tcBorders>
          </w:tcPr>
          <w:p w:rsidR="00730F50" w:rsidRDefault="00730F50">
            <w:pPr>
              <w:pStyle w:val="ConsPlusNormal"/>
            </w:pPr>
          </w:p>
        </w:tc>
        <w:tc>
          <w:tcPr>
            <w:tcW w:w="3421" w:type="dxa"/>
            <w:gridSpan w:val="3"/>
            <w:tcBorders>
              <w:top w:val="nil"/>
            </w:tcBorders>
          </w:tcPr>
          <w:p w:rsidR="00730F50" w:rsidRDefault="00730F50">
            <w:pPr>
              <w:pStyle w:val="ConsPlusNormal"/>
            </w:pPr>
          </w:p>
        </w:tc>
      </w:tr>
      <w:tr w:rsidR="00730F50">
        <w:tblPrEx>
          <w:tblBorders>
            <w:insideH w:val="nil"/>
          </w:tblBorders>
        </w:tblPrEx>
        <w:tc>
          <w:tcPr>
            <w:tcW w:w="9071" w:type="dxa"/>
            <w:gridSpan w:val="9"/>
            <w:tcBorders>
              <w:bottom w:val="nil"/>
            </w:tcBorders>
          </w:tcPr>
          <w:p w:rsidR="00730F50" w:rsidRDefault="00730F50">
            <w:pPr>
              <w:pStyle w:val="ConsPlusNormal"/>
              <w:jc w:val="both"/>
            </w:pPr>
            <w: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730F50">
        <w:tblPrEx>
          <w:tblBorders>
            <w:insideH w:val="nil"/>
          </w:tblBorders>
        </w:tblPrEx>
        <w:tc>
          <w:tcPr>
            <w:tcW w:w="9071" w:type="dxa"/>
            <w:gridSpan w:val="9"/>
            <w:tcBorders>
              <w:top w:val="nil"/>
            </w:tcBorders>
          </w:tcPr>
          <w:p w:rsidR="00730F50" w:rsidRDefault="00730F50">
            <w:pPr>
              <w:pStyle w:val="ConsPlusNormal"/>
            </w:pPr>
          </w:p>
        </w:tc>
      </w:tr>
      <w:tr w:rsidR="00730F50">
        <w:tc>
          <w:tcPr>
            <w:tcW w:w="7994" w:type="dxa"/>
            <w:gridSpan w:val="8"/>
          </w:tcPr>
          <w:p w:rsidR="00730F50" w:rsidRDefault="00730F50">
            <w:pPr>
              <w:pStyle w:val="ConsPlusNormal"/>
            </w:pPr>
            <w:r>
              <w:t>Документы, прилагаемые к заявлению:</w:t>
            </w:r>
          </w:p>
        </w:tc>
        <w:tc>
          <w:tcPr>
            <w:tcW w:w="1077" w:type="dxa"/>
          </w:tcPr>
          <w:p w:rsidR="00730F50" w:rsidRDefault="00730F50">
            <w:pPr>
              <w:pStyle w:val="ConsPlusNormal"/>
              <w:jc w:val="center"/>
            </w:pPr>
            <w:r>
              <w:t>Отметка о наличии</w:t>
            </w:r>
          </w:p>
        </w:tc>
      </w:tr>
      <w:tr w:rsidR="00730F50">
        <w:tc>
          <w:tcPr>
            <w:tcW w:w="7994" w:type="dxa"/>
            <w:gridSpan w:val="8"/>
          </w:tcPr>
          <w:p w:rsidR="00730F50" w:rsidRDefault="00730F50">
            <w:pPr>
              <w:pStyle w:val="ConsPlusNormal"/>
              <w:jc w:val="both"/>
            </w:pPr>
            <w:r>
              <w:t>&lt;*&gt; Кадастровый паспорт испрашиваемого земельного участка либо кадастровая выписка об испрашиваемом земельном участке</w:t>
            </w:r>
          </w:p>
        </w:tc>
        <w:tc>
          <w:tcPr>
            <w:tcW w:w="1077" w:type="dxa"/>
          </w:tcPr>
          <w:p w:rsidR="00730F50" w:rsidRDefault="00730F50">
            <w:pPr>
              <w:pStyle w:val="ConsPlusNormal"/>
            </w:pPr>
          </w:p>
        </w:tc>
      </w:tr>
      <w:tr w:rsidR="00730F50">
        <w:tc>
          <w:tcPr>
            <w:tcW w:w="7994" w:type="dxa"/>
            <w:gridSpan w:val="8"/>
          </w:tcPr>
          <w:p w:rsidR="00730F50" w:rsidRDefault="00730F50">
            <w:pPr>
              <w:pStyle w:val="ConsPlusNormal"/>
              <w:jc w:val="both"/>
            </w:pPr>
            <w:r>
              <w:t>&lt;*&gt;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tc>
        <w:tc>
          <w:tcPr>
            <w:tcW w:w="1077" w:type="dxa"/>
          </w:tcPr>
          <w:p w:rsidR="00730F50" w:rsidRDefault="00730F50">
            <w:pPr>
              <w:pStyle w:val="ConsPlusNormal"/>
            </w:pPr>
          </w:p>
        </w:tc>
      </w:tr>
      <w:tr w:rsidR="00730F50">
        <w:tc>
          <w:tcPr>
            <w:tcW w:w="7994" w:type="dxa"/>
            <w:gridSpan w:val="8"/>
          </w:tcPr>
          <w:p w:rsidR="00730F50" w:rsidRDefault="00730F50">
            <w:pPr>
              <w:pStyle w:val="ConsPlusNormal"/>
              <w:jc w:val="both"/>
            </w:pPr>
            <w:r>
              <w:t>&lt;*&gt; Выписка из ЕГРЮЛ о юридическом лице, являющемся заявителем</w:t>
            </w:r>
          </w:p>
        </w:tc>
        <w:tc>
          <w:tcPr>
            <w:tcW w:w="1077" w:type="dxa"/>
          </w:tcPr>
          <w:p w:rsidR="00730F50" w:rsidRDefault="00730F50">
            <w:pPr>
              <w:pStyle w:val="ConsPlusNormal"/>
            </w:pPr>
          </w:p>
        </w:tc>
      </w:tr>
      <w:tr w:rsidR="00730F50">
        <w:tc>
          <w:tcPr>
            <w:tcW w:w="7994" w:type="dxa"/>
            <w:gridSpan w:val="8"/>
          </w:tcPr>
          <w:p w:rsidR="00730F50" w:rsidRDefault="00730F50">
            <w:pPr>
              <w:pStyle w:val="ConsPlusNormal"/>
              <w:jc w:val="both"/>
            </w:pPr>
            <w:r>
              <w:t>&lt;*&gt; Выписка из ЕГРИП об индивидуальном предпринимателе, являющемся заявителем</w:t>
            </w:r>
          </w:p>
        </w:tc>
        <w:tc>
          <w:tcPr>
            <w:tcW w:w="1077" w:type="dxa"/>
          </w:tcPr>
          <w:p w:rsidR="00730F50" w:rsidRDefault="00730F50">
            <w:pPr>
              <w:pStyle w:val="ConsPlusNormal"/>
            </w:pPr>
          </w:p>
        </w:tc>
      </w:tr>
      <w:tr w:rsidR="00730F50">
        <w:tc>
          <w:tcPr>
            <w:tcW w:w="7994" w:type="dxa"/>
            <w:gridSpan w:val="8"/>
          </w:tcPr>
          <w:p w:rsidR="00730F50" w:rsidRDefault="00730F50">
            <w:pPr>
              <w:pStyle w:val="ConsPlusNormal"/>
              <w:jc w:val="both"/>
            </w:pPr>
            <w:r>
              <w:t>Копия документа, удостоверяющего личность заявителя (для физических лиц)</w:t>
            </w:r>
          </w:p>
        </w:tc>
        <w:tc>
          <w:tcPr>
            <w:tcW w:w="1077" w:type="dxa"/>
          </w:tcPr>
          <w:p w:rsidR="00730F50" w:rsidRDefault="00730F50">
            <w:pPr>
              <w:pStyle w:val="ConsPlusNormal"/>
            </w:pPr>
          </w:p>
        </w:tc>
      </w:tr>
      <w:tr w:rsidR="00730F50">
        <w:tc>
          <w:tcPr>
            <w:tcW w:w="7994" w:type="dxa"/>
            <w:gridSpan w:val="8"/>
          </w:tcPr>
          <w:p w:rsidR="00730F50" w:rsidRDefault="00730F50">
            <w:pPr>
              <w:pStyle w:val="ConsPlusNormal"/>
              <w:jc w:val="both"/>
            </w:pPr>
            <w:r>
              <w:t xml:space="preserve">Решение о предварительном согласовании предоставления земельного участка, </w:t>
            </w:r>
            <w:r>
              <w:lastRenderedPageBreak/>
              <w:t>если такое решение принято иным уполномоченным органом</w:t>
            </w:r>
          </w:p>
        </w:tc>
        <w:tc>
          <w:tcPr>
            <w:tcW w:w="1077" w:type="dxa"/>
          </w:tcPr>
          <w:p w:rsidR="00730F50" w:rsidRDefault="00730F50">
            <w:pPr>
              <w:pStyle w:val="ConsPlusNormal"/>
            </w:pPr>
          </w:p>
        </w:tc>
      </w:tr>
      <w:tr w:rsidR="00730F50">
        <w:tc>
          <w:tcPr>
            <w:tcW w:w="7994" w:type="dxa"/>
            <w:gridSpan w:val="8"/>
          </w:tcPr>
          <w:p w:rsidR="00730F50" w:rsidRDefault="00730F50">
            <w:pPr>
              <w:pStyle w:val="ConsPlusNormal"/>
              <w:jc w:val="both"/>
            </w:pPr>
            <w:r>
              <w:lastRenderedPageBreak/>
              <w:t>Схема расположения земельного участка в случае, если испрашиваемый земельный участок предстоит образовать, а проект межевания территории, в границах которой предстоит образовать такой земельный участок, отсутствует</w:t>
            </w:r>
          </w:p>
        </w:tc>
        <w:tc>
          <w:tcPr>
            <w:tcW w:w="1077" w:type="dxa"/>
          </w:tcPr>
          <w:p w:rsidR="00730F50" w:rsidRDefault="00730F50">
            <w:pPr>
              <w:pStyle w:val="ConsPlusNormal"/>
            </w:pPr>
          </w:p>
        </w:tc>
      </w:tr>
      <w:tr w:rsidR="00730F50">
        <w:tc>
          <w:tcPr>
            <w:tcW w:w="9071" w:type="dxa"/>
            <w:gridSpan w:val="9"/>
          </w:tcPr>
          <w:p w:rsidR="00730F50" w:rsidRDefault="00730F50">
            <w:pPr>
              <w:pStyle w:val="ConsPlusNormal"/>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730F50">
        <w:tc>
          <w:tcPr>
            <w:tcW w:w="6381" w:type="dxa"/>
            <w:gridSpan w:val="7"/>
          </w:tcPr>
          <w:p w:rsidR="00730F50" w:rsidRDefault="00730F50">
            <w:pPr>
              <w:pStyle w:val="ConsPlusNormal"/>
              <w:jc w:val="both"/>
            </w:pPr>
            <w:r>
              <w:t>Подпись</w:t>
            </w:r>
          </w:p>
        </w:tc>
        <w:tc>
          <w:tcPr>
            <w:tcW w:w="2690" w:type="dxa"/>
            <w:gridSpan w:val="2"/>
          </w:tcPr>
          <w:p w:rsidR="00730F50" w:rsidRDefault="00730F50">
            <w:pPr>
              <w:pStyle w:val="ConsPlusNormal"/>
              <w:jc w:val="both"/>
            </w:pPr>
            <w:r>
              <w:t>Дата</w:t>
            </w:r>
          </w:p>
        </w:tc>
      </w:tr>
    </w:tbl>
    <w:p w:rsidR="00730F50" w:rsidRDefault="00730F50">
      <w:pPr>
        <w:pStyle w:val="ConsPlusNormal"/>
        <w:sectPr w:rsidR="00730F50">
          <w:pgSz w:w="16838" w:h="11905" w:orient="landscape"/>
          <w:pgMar w:top="1701" w:right="850" w:bottom="1134" w:left="850" w:header="0" w:footer="0" w:gutter="0"/>
          <w:cols w:space="720"/>
          <w:titlePg/>
        </w:sectPr>
      </w:pPr>
    </w:p>
    <w:p w:rsidR="00730F50" w:rsidRDefault="00730F50">
      <w:pPr>
        <w:pStyle w:val="ConsPlusNormal"/>
        <w:jc w:val="both"/>
      </w:pPr>
    </w:p>
    <w:p w:rsidR="00730F50" w:rsidRDefault="00730F50">
      <w:pPr>
        <w:pStyle w:val="ConsPlusNormal"/>
        <w:ind w:firstLine="540"/>
        <w:jc w:val="both"/>
      </w:pPr>
      <w:r>
        <w:t>--------------------------------</w:t>
      </w:r>
    </w:p>
    <w:p w:rsidR="00730F50" w:rsidRDefault="00730F50">
      <w:pPr>
        <w:pStyle w:val="ConsPlusNormal"/>
        <w:spacing w:before="220"/>
        <w:ind w:firstLine="540"/>
        <w:jc w:val="both"/>
      </w:pPr>
      <w:r>
        <w:t>&lt;*&gt; Документы запрашиваются уполномоченным органом посредством межведомственного информационного взаимодействия.</w:t>
      </w: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right"/>
        <w:outlineLvl w:val="1"/>
      </w:pPr>
      <w:r>
        <w:t>Приложение N 2</w:t>
      </w:r>
    </w:p>
    <w:p w:rsidR="00730F50" w:rsidRDefault="00730F50">
      <w:pPr>
        <w:pStyle w:val="ConsPlusNormal"/>
        <w:jc w:val="right"/>
      </w:pPr>
      <w:r>
        <w:t>к Административному регламенту</w:t>
      </w:r>
    </w:p>
    <w:p w:rsidR="00730F50" w:rsidRDefault="00730F50">
      <w:pPr>
        <w:pStyle w:val="ConsPlusNormal"/>
        <w:jc w:val="both"/>
      </w:pPr>
    </w:p>
    <w:p w:rsidR="00730F50" w:rsidRDefault="00730F50">
      <w:pPr>
        <w:pStyle w:val="ConsPlusNonformat"/>
        <w:jc w:val="both"/>
      </w:pPr>
      <w:r>
        <w:t>┌───────────────┐</w:t>
      </w:r>
    </w:p>
    <w:p w:rsidR="00730F50" w:rsidRDefault="00730F50">
      <w:pPr>
        <w:pStyle w:val="ConsPlusNonformat"/>
        <w:jc w:val="both"/>
      </w:pPr>
      <w:r>
        <w:t>│Исходящий штамп│                              ____________________________</w:t>
      </w:r>
    </w:p>
    <w:p w:rsidR="00730F50" w:rsidRDefault="00730F50">
      <w:pPr>
        <w:pStyle w:val="ConsPlusNonformat"/>
        <w:jc w:val="both"/>
      </w:pPr>
      <w:r>
        <w:t>└───────────────┘                                    Ф.И.О. заявителя</w:t>
      </w:r>
    </w:p>
    <w:p w:rsidR="00730F50" w:rsidRDefault="00730F50">
      <w:pPr>
        <w:pStyle w:val="ConsPlusNonformat"/>
        <w:jc w:val="both"/>
      </w:pPr>
    </w:p>
    <w:p w:rsidR="00730F50" w:rsidRDefault="00730F50">
      <w:pPr>
        <w:pStyle w:val="ConsPlusNonformat"/>
        <w:jc w:val="both"/>
      </w:pPr>
      <w:bookmarkStart w:id="13" w:name="P619"/>
      <w:bookmarkEnd w:id="13"/>
      <w:r>
        <w:t xml:space="preserve">                      Уведомление о приеме документов</w:t>
      </w:r>
    </w:p>
    <w:p w:rsidR="00730F50" w:rsidRDefault="00730F50">
      <w:pPr>
        <w:pStyle w:val="ConsPlusNonformat"/>
        <w:jc w:val="both"/>
      </w:pPr>
      <w:r>
        <w:t xml:space="preserve">                  для предоставления муниципальной услуги</w:t>
      </w:r>
    </w:p>
    <w:p w:rsidR="00730F50" w:rsidRDefault="00730F50">
      <w:pPr>
        <w:pStyle w:val="ConsPlusNonformat"/>
        <w:jc w:val="both"/>
      </w:pPr>
    </w:p>
    <w:p w:rsidR="00730F50" w:rsidRDefault="00730F50">
      <w:pPr>
        <w:pStyle w:val="ConsPlusNonformat"/>
        <w:jc w:val="both"/>
      </w:pPr>
      <w:r>
        <w:t xml:space="preserve">    Настоящим  уведомляем  о  том,  что  для получения муниципальной услуги</w:t>
      </w:r>
    </w:p>
    <w:p w:rsidR="00730F50" w:rsidRDefault="00730F50">
      <w:pPr>
        <w:pStyle w:val="ConsPlusNonformat"/>
        <w:jc w:val="both"/>
      </w:pPr>
      <w:r>
        <w:t>"Предоставление    земельных    участков,   расположенных   на   территории</w:t>
      </w:r>
    </w:p>
    <w:p w:rsidR="00730F50" w:rsidRDefault="00730F50">
      <w:pPr>
        <w:pStyle w:val="ConsPlusNonformat"/>
        <w:jc w:val="both"/>
      </w:pPr>
      <w:r>
        <w:t>муниципального   образования,   гражданам   для  индивидуального  жилищного</w:t>
      </w:r>
    </w:p>
    <w:p w:rsidR="00730F50" w:rsidRDefault="00730F50">
      <w:pPr>
        <w:pStyle w:val="ConsPlusNonformat"/>
        <w:jc w:val="both"/>
      </w:pPr>
      <w:r>
        <w:t>строительства,  ведения личного подсобного хозяйства в границах населенного</w:t>
      </w:r>
    </w:p>
    <w:p w:rsidR="00730F50" w:rsidRDefault="00730F50">
      <w:pPr>
        <w:pStyle w:val="ConsPlusNonformat"/>
        <w:jc w:val="both"/>
      </w:pPr>
      <w:r>
        <w:t>пункта,  садоводства,  гражданам и крестьянским (фермерским) хозяйствам для</w:t>
      </w:r>
    </w:p>
    <w:p w:rsidR="00730F50" w:rsidRDefault="00730F50">
      <w:pPr>
        <w:pStyle w:val="ConsPlusNonformat"/>
        <w:jc w:val="both"/>
      </w:pPr>
      <w:r>
        <w:t>осуществления крестьянским (фермерским) хозяйством его деятельности" от Вас</w:t>
      </w:r>
    </w:p>
    <w:p w:rsidR="00730F50" w:rsidRDefault="00730F50">
      <w:pPr>
        <w:pStyle w:val="ConsPlusNonformat"/>
        <w:jc w:val="both"/>
      </w:pPr>
      <w:r>
        <w:t>приняты следующие документы:</w:t>
      </w:r>
    </w:p>
    <w:p w:rsidR="00730F50" w:rsidRDefault="00730F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2721"/>
        <w:gridCol w:w="2551"/>
        <w:gridCol w:w="1474"/>
      </w:tblGrid>
      <w:tr w:rsidR="00730F50">
        <w:tc>
          <w:tcPr>
            <w:tcW w:w="567" w:type="dxa"/>
            <w:vAlign w:val="center"/>
          </w:tcPr>
          <w:p w:rsidR="00730F50" w:rsidRDefault="00730F50">
            <w:pPr>
              <w:pStyle w:val="ConsPlusNormal"/>
              <w:jc w:val="center"/>
            </w:pPr>
            <w:r>
              <w:t>N п/п</w:t>
            </w:r>
          </w:p>
        </w:tc>
        <w:tc>
          <w:tcPr>
            <w:tcW w:w="1757" w:type="dxa"/>
            <w:vAlign w:val="center"/>
          </w:tcPr>
          <w:p w:rsidR="00730F50" w:rsidRDefault="00730F50">
            <w:pPr>
              <w:pStyle w:val="ConsPlusNormal"/>
              <w:jc w:val="center"/>
            </w:pPr>
            <w:r>
              <w:t>Наименование документа</w:t>
            </w:r>
          </w:p>
        </w:tc>
        <w:tc>
          <w:tcPr>
            <w:tcW w:w="2721" w:type="dxa"/>
            <w:vAlign w:val="center"/>
          </w:tcPr>
          <w:p w:rsidR="00730F50" w:rsidRDefault="00730F50">
            <w:pPr>
              <w:pStyle w:val="ConsPlusNormal"/>
              <w:jc w:val="center"/>
            </w:pPr>
            <w:r>
              <w:t>Вид документа (оригинал, нотариальная копия, ксерокопия)</w:t>
            </w:r>
          </w:p>
        </w:tc>
        <w:tc>
          <w:tcPr>
            <w:tcW w:w="2551" w:type="dxa"/>
            <w:vAlign w:val="center"/>
          </w:tcPr>
          <w:p w:rsidR="00730F50" w:rsidRDefault="00730F50">
            <w:pPr>
              <w:pStyle w:val="ConsPlusNormal"/>
              <w:jc w:val="center"/>
            </w:pPr>
            <w:r>
              <w:t>Реквизиты документа (дата выдачи, номер, кем выдан, иное)</w:t>
            </w:r>
          </w:p>
        </w:tc>
        <w:tc>
          <w:tcPr>
            <w:tcW w:w="1474" w:type="dxa"/>
            <w:vAlign w:val="center"/>
          </w:tcPr>
          <w:p w:rsidR="00730F50" w:rsidRDefault="00730F50">
            <w:pPr>
              <w:pStyle w:val="ConsPlusNormal"/>
              <w:jc w:val="center"/>
            </w:pPr>
            <w:r>
              <w:t>Количество листов</w:t>
            </w:r>
          </w:p>
        </w:tc>
      </w:tr>
      <w:tr w:rsidR="00730F50">
        <w:tc>
          <w:tcPr>
            <w:tcW w:w="567" w:type="dxa"/>
          </w:tcPr>
          <w:p w:rsidR="00730F50" w:rsidRDefault="00730F50">
            <w:pPr>
              <w:pStyle w:val="ConsPlusNormal"/>
            </w:pPr>
          </w:p>
        </w:tc>
        <w:tc>
          <w:tcPr>
            <w:tcW w:w="1757" w:type="dxa"/>
          </w:tcPr>
          <w:p w:rsidR="00730F50" w:rsidRDefault="00730F50">
            <w:pPr>
              <w:pStyle w:val="ConsPlusNormal"/>
            </w:pPr>
          </w:p>
        </w:tc>
        <w:tc>
          <w:tcPr>
            <w:tcW w:w="2721" w:type="dxa"/>
          </w:tcPr>
          <w:p w:rsidR="00730F50" w:rsidRDefault="00730F50">
            <w:pPr>
              <w:pStyle w:val="ConsPlusNormal"/>
            </w:pPr>
          </w:p>
        </w:tc>
        <w:tc>
          <w:tcPr>
            <w:tcW w:w="2551" w:type="dxa"/>
          </w:tcPr>
          <w:p w:rsidR="00730F50" w:rsidRDefault="00730F50">
            <w:pPr>
              <w:pStyle w:val="ConsPlusNormal"/>
            </w:pPr>
          </w:p>
        </w:tc>
        <w:tc>
          <w:tcPr>
            <w:tcW w:w="1474" w:type="dxa"/>
          </w:tcPr>
          <w:p w:rsidR="00730F50" w:rsidRDefault="00730F50">
            <w:pPr>
              <w:pStyle w:val="ConsPlusNormal"/>
            </w:pPr>
          </w:p>
        </w:tc>
      </w:tr>
      <w:tr w:rsidR="00730F50">
        <w:tc>
          <w:tcPr>
            <w:tcW w:w="567" w:type="dxa"/>
          </w:tcPr>
          <w:p w:rsidR="00730F50" w:rsidRDefault="00730F50">
            <w:pPr>
              <w:pStyle w:val="ConsPlusNormal"/>
            </w:pPr>
          </w:p>
        </w:tc>
        <w:tc>
          <w:tcPr>
            <w:tcW w:w="1757" w:type="dxa"/>
          </w:tcPr>
          <w:p w:rsidR="00730F50" w:rsidRDefault="00730F50">
            <w:pPr>
              <w:pStyle w:val="ConsPlusNormal"/>
            </w:pPr>
          </w:p>
        </w:tc>
        <w:tc>
          <w:tcPr>
            <w:tcW w:w="2721" w:type="dxa"/>
          </w:tcPr>
          <w:p w:rsidR="00730F50" w:rsidRDefault="00730F50">
            <w:pPr>
              <w:pStyle w:val="ConsPlusNormal"/>
            </w:pPr>
          </w:p>
        </w:tc>
        <w:tc>
          <w:tcPr>
            <w:tcW w:w="2551" w:type="dxa"/>
          </w:tcPr>
          <w:p w:rsidR="00730F50" w:rsidRDefault="00730F50">
            <w:pPr>
              <w:pStyle w:val="ConsPlusNormal"/>
            </w:pPr>
          </w:p>
        </w:tc>
        <w:tc>
          <w:tcPr>
            <w:tcW w:w="1474" w:type="dxa"/>
          </w:tcPr>
          <w:p w:rsidR="00730F50" w:rsidRDefault="00730F50">
            <w:pPr>
              <w:pStyle w:val="ConsPlusNormal"/>
            </w:pPr>
          </w:p>
        </w:tc>
      </w:tr>
      <w:tr w:rsidR="00730F50">
        <w:tc>
          <w:tcPr>
            <w:tcW w:w="567" w:type="dxa"/>
          </w:tcPr>
          <w:p w:rsidR="00730F50" w:rsidRDefault="00730F50">
            <w:pPr>
              <w:pStyle w:val="ConsPlusNormal"/>
            </w:pPr>
          </w:p>
        </w:tc>
        <w:tc>
          <w:tcPr>
            <w:tcW w:w="1757" w:type="dxa"/>
          </w:tcPr>
          <w:p w:rsidR="00730F50" w:rsidRDefault="00730F50">
            <w:pPr>
              <w:pStyle w:val="ConsPlusNormal"/>
            </w:pPr>
          </w:p>
        </w:tc>
        <w:tc>
          <w:tcPr>
            <w:tcW w:w="2721" w:type="dxa"/>
          </w:tcPr>
          <w:p w:rsidR="00730F50" w:rsidRDefault="00730F50">
            <w:pPr>
              <w:pStyle w:val="ConsPlusNormal"/>
            </w:pPr>
          </w:p>
        </w:tc>
        <w:tc>
          <w:tcPr>
            <w:tcW w:w="2551" w:type="dxa"/>
          </w:tcPr>
          <w:p w:rsidR="00730F50" w:rsidRDefault="00730F50">
            <w:pPr>
              <w:pStyle w:val="ConsPlusNormal"/>
            </w:pPr>
          </w:p>
        </w:tc>
        <w:tc>
          <w:tcPr>
            <w:tcW w:w="1474" w:type="dxa"/>
          </w:tcPr>
          <w:p w:rsidR="00730F50" w:rsidRDefault="00730F50">
            <w:pPr>
              <w:pStyle w:val="ConsPlusNormal"/>
            </w:pPr>
          </w:p>
        </w:tc>
      </w:tr>
      <w:tr w:rsidR="00730F50">
        <w:tc>
          <w:tcPr>
            <w:tcW w:w="567" w:type="dxa"/>
          </w:tcPr>
          <w:p w:rsidR="00730F50" w:rsidRDefault="00730F50">
            <w:pPr>
              <w:pStyle w:val="ConsPlusNormal"/>
            </w:pPr>
          </w:p>
        </w:tc>
        <w:tc>
          <w:tcPr>
            <w:tcW w:w="1757" w:type="dxa"/>
          </w:tcPr>
          <w:p w:rsidR="00730F50" w:rsidRDefault="00730F50">
            <w:pPr>
              <w:pStyle w:val="ConsPlusNormal"/>
            </w:pPr>
          </w:p>
        </w:tc>
        <w:tc>
          <w:tcPr>
            <w:tcW w:w="2721" w:type="dxa"/>
          </w:tcPr>
          <w:p w:rsidR="00730F50" w:rsidRDefault="00730F50">
            <w:pPr>
              <w:pStyle w:val="ConsPlusNormal"/>
            </w:pPr>
          </w:p>
        </w:tc>
        <w:tc>
          <w:tcPr>
            <w:tcW w:w="2551" w:type="dxa"/>
          </w:tcPr>
          <w:p w:rsidR="00730F50" w:rsidRDefault="00730F50">
            <w:pPr>
              <w:pStyle w:val="ConsPlusNormal"/>
            </w:pPr>
          </w:p>
        </w:tc>
        <w:tc>
          <w:tcPr>
            <w:tcW w:w="1474" w:type="dxa"/>
          </w:tcPr>
          <w:p w:rsidR="00730F50" w:rsidRDefault="00730F50">
            <w:pPr>
              <w:pStyle w:val="ConsPlusNormal"/>
            </w:pPr>
          </w:p>
        </w:tc>
      </w:tr>
      <w:tr w:rsidR="00730F50">
        <w:tc>
          <w:tcPr>
            <w:tcW w:w="567" w:type="dxa"/>
          </w:tcPr>
          <w:p w:rsidR="00730F50" w:rsidRDefault="00730F50">
            <w:pPr>
              <w:pStyle w:val="ConsPlusNormal"/>
            </w:pPr>
          </w:p>
        </w:tc>
        <w:tc>
          <w:tcPr>
            <w:tcW w:w="1757" w:type="dxa"/>
          </w:tcPr>
          <w:p w:rsidR="00730F50" w:rsidRDefault="00730F50">
            <w:pPr>
              <w:pStyle w:val="ConsPlusNormal"/>
            </w:pPr>
          </w:p>
        </w:tc>
        <w:tc>
          <w:tcPr>
            <w:tcW w:w="2721" w:type="dxa"/>
          </w:tcPr>
          <w:p w:rsidR="00730F50" w:rsidRDefault="00730F50">
            <w:pPr>
              <w:pStyle w:val="ConsPlusNormal"/>
            </w:pPr>
          </w:p>
        </w:tc>
        <w:tc>
          <w:tcPr>
            <w:tcW w:w="2551" w:type="dxa"/>
          </w:tcPr>
          <w:p w:rsidR="00730F50" w:rsidRDefault="00730F50">
            <w:pPr>
              <w:pStyle w:val="ConsPlusNormal"/>
            </w:pPr>
          </w:p>
        </w:tc>
        <w:tc>
          <w:tcPr>
            <w:tcW w:w="1474" w:type="dxa"/>
          </w:tcPr>
          <w:p w:rsidR="00730F50" w:rsidRDefault="00730F50">
            <w:pPr>
              <w:pStyle w:val="ConsPlusNormal"/>
            </w:pPr>
          </w:p>
        </w:tc>
      </w:tr>
    </w:tbl>
    <w:p w:rsidR="00730F50" w:rsidRDefault="00730F50">
      <w:pPr>
        <w:pStyle w:val="ConsPlusNormal"/>
        <w:jc w:val="both"/>
      </w:pPr>
    </w:p>
    <w:p w:rsidR="00730F50" w:rsidRDefault="00730F50">
      <w:pPr>
        <w:pStyle w:val="ConsPlusNonformat"/>
        <w:jc w:val="both"/>
      </w:pPr>
      <w:r>
        <w:t xml:space="preserve">    Всего принято ____________ документов на ____________ листах.</w:t>
      </w:r>
    </w:p>
    <w:p w:rsidR="00730F50" w:rsidRDefault="00730F50">
      <w:pPr>
        <w:pStyle w:val="ConsPlusNonformat"/>
        <w:jc w:val="both"/>
      </w:pPr>
    </w:p>
    <w:p w:rsidR="00730F50" w:rsidRDefault="00730F50">
      <w:pPr>
        <w:pStyle w:val="ConsPlusNonformat"/>
        <w:jc w:val="both"/>
      </w:pPr>
      <w:r>
        <w:t>Документы передал:   ________________   ________________   _____________ г.</w:t>
      </w:r>
    </w:p>
    <w:p w:rsidR="00730F50" w:rsidRDefault="00730F50">
      <w:pPr>
        <w:pStyle w:val="ConsPlusNonformat"/>
        <w:jc w:val="both"/>
      </w:pPr>
      <w:r>
        <w:t xml:space="preserve">                         (Ф.И.О.)          (подпись)          (дата)</w:t>
      </w:r>
    </w:p>
    <w:p w:rsidR="00730F50" w:rsidRDefault="00730F50">
      <w:pPr>
        <w:pStyle w:val="ConsPlusNonformat"/>
        <w:jc w:val="both"/>
      </w:pPr>
    </w:p>
    <w:p w:rsidR="00730F50" w:rsidRDefault="00730F50">
      <w:pPr>
        <w:pStyle w:val="ConsPlusNonformat"/>
        <w:jc w:val="both"/>
      </w:pPr>
      <w:r>
        <w:t>Документы принял:    ________________   ________________   _____________ г.</w:t>
      </w:r>
    </w:p>
    <w:p w:rsidR="00730F50" w:rsidRDefault="00730F50">
      <w:pPr>
        <w:pStyle w:val="ConsPlusNonformat"/>
        <w:jc w:val="both"/>
      </w:pPr>
      <w:r>
        <w:t xml:space="preserve">                         (Ф.И.О.)          (подпись)          (дата)</w:t>
      </w: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right"/>
        <w:outlineLvl w:val="1"/>
      </w:pPr>
      <w:r>
        <w:t>Приложение N 3</w:t>
      </w:r>
    </w:p>
    <w:p w:rsidR="00730F50" w:rsidRDefault="00730F50">
      <w:pPr>
        <w:pStyle w:val="ConsPlusNormal"/>
        <w:jc w:val="right"/>
      </w:pPr>
      <w:r>
        <w:t>к Административному регламенту</w:t>
      </w:r>
    </w:p>
    <w:p w:rsidR="00730F50" w:rsidRDefault="00730F50">
      <w:pPr>
        <w:pStyle w:val="ConsPlusNormal"/>
        <w:jc w:val="both"/>
      </w:pPr>
    </w:p>
    <w:p w:rsidR="00730F50" w:rsidRDefault="00730F50">
      <w:pPr>
        <w:pStyle w:val="ConsPlusNonformat"/>
        <w:jc w:val="both"/>
      </w:pPr>
      <w:r>
        <w:t>┌───────────────┐</w:t>
      </w:r>
    </w:p>
    <w:p w:rsidR="00730F50" w:rsidRDefault="00730F50">
      <w:pPr>
        <w:pStyle w:val="ConsPlusNonformat"/>
        <w:jc w:val="both"/>
      </w:pPr>
      <w:r>
        <w:t>│Исходящий штамп│</w:t>
      </w:r>
    </w:p>
    <w:p w:rsidR="00730F50" w:rsidRDefault="00730F50">
      <w:pPr>
        <w:pStyle w:val="ConsPlusNonformat"/>
        <w:jc w:val="both"/>
      </w:pPr>
      <w:r>
        <w:t>└───────────────┘</w:t>
      </w:r>
    </w:p>
    <w:p w:rsidR="00730F50" w:rsidRDefault="00730F50">
      <w:pPr>
        <w:pStyle w:val="ConsPlusNonformat"/>
        <w:jc w:val="both"/>
      </w:pPr>
    </w:p>
    <w:p w:rsidR="00730F50" w:rsidRDefault="00730F50">
      <w:pPr>
        <w:pStyle w:val="ConsPlusNonformat"/>
        <w:jc w:val="both"/>
      </w:pPr>
      <w:bookmarkStart w:id="14" w:name="P680"/>
      <w:bookmarkEnd w:id="14"/>
      <w:r>
        <w:t xml:space="preserve">                                  РЕШЕНИЕ</w:t>
      </w:r>
    </w:p>
    <w:p w:rsidR="00730F50" w:rsidRDefault="00730F50">
      <w:pPr>
        <w:pStyle w:val="ConsPlusNonformat"/>
        <w:jc w:val="both"/>
      </w:pPr>
      <w:r>
        <w:t xml:space="preserve">               об отказе в предоставлении земельного участка</w:t>
      </w:r>
    </w:p>
    <w:p w:rsidR="00730F50" w:rsidRDefault="00730F50">
      <w:pPr>
        <w:pStyle w:val="ConsPlusNonformat"/>
        <w:jc w:val="both"/>
      </w:pPr>
      <w:r>
        <w:t xml:space="preserve">                       ______________ N ___________</w:t>
      </w:r>
    </w:p>
    <w:p w:rsidR="00730F50" w:rsidRDefault="00730F50">
      <w:pPr>
        <w:pStyle w:val="ConsPlusNonformat"/>
        <w:jc w:val="both"/>
      </w:pPr>
    </w:p>
    <w:p w:rsidR="00730F50" w:rsidRDefault="00730F50">
      <w:pPr>
        <w:pStyle w:val="ConsPlusNonformat"/>
        <w:jc w:val="both"/>
      </w:pPr>
      <w:r>
        <w:t>Администрация ____________________________________________________ сообщает</w:t>
      </w:r>
    </w:p>
    <w:p w:rsidR="00730F50" w:rsidRDefault="00730F50">
      <w:pPr>
        <w:pStyle w:val="ConsPlusNonformat"/>
        <w:jc w:val="both"/>
      </w:pPr>
      <w:r>
        <w:t xml:space="preserve">                   (наименование муниципального образования)</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 xml:space="preserve">       (Ф.И.О. заявителя, полное наименование для юридического лица)</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 xml:space="preserve">                             (почтовый адрес)</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p>
    <w:p w:rsidR="00730F50" w:rsidRDefault="00730F50">
      <w:pPr>
        <w:pStyle w:val="ConsPlusNonformat"/>
        <w:jc w:val="both"/>
      </w:pPr>
      <w:r>
        <w:t>о принятии решения об отказе в предоставлении земельного участка.</w:t>
      </w:r>
    </w:p>
    <w:p w:rsidR="00730F50" w:rsidRDefault="00730F50">
      <w:pPr>
        <w:pStyle w:val="ConsPlusNonformat"/>
        <w:jc w:val="both"/>
      </w:pPr>
    </w:p>
    <w:p w:rsidR="00730F50" w:rsidRDefault="00730F50">
      <w:pPr>
        <w:pStyle w:val="ConsPlusNonformat"/>
        <w:jc w:val="both"/>
      </w:pPr>
      <w:r>
        <w:t>Причины принятого решения: ________________________________________________</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p>
    <w:p w:rsidR="00730F50" w:rsidRDefault="00730F50">
      <w:pPr>
        <w:pStyle w:val="ConsPlusNonformat"/>
        <w:jc w:val="both"/>
      </w:pPr>
      <w:r>
        <w:t>Глава Шабалинского района          _______________</w:t>
      </w:r>
    </w:p>
    <w:p w:rsidR="00730F50" w:rsidRDefault="00730F50">
      <w:pPr>
        <w:pStyle w:val="ConsPlusNonformat"/>
        <w:jc w:val="both"/>
      </w:pPr>
      <w:r>
        <w:t xml:space="preserve">                                      (подпись)                (Ф.И.О.)</w:t>
      </w:r>
    </w:p>
    <w:p w:rsidR="00730F50" w:rsidRDefault="00730F50">
      <w:pPr>
        <w:pStyle w:val="ConsPlusNonformat"/>
        <w:jc w:val="both"/>
      </w:pPr>
    </w:p>
    <w:p w:rsidR="00730F50" w:rsidRDefault="00730F50">
      <w:pPr>
        <w:pStyle w:val="ConsPlusNonformat"/>
        <w:jc w:val="both"/>
      </w:pPr>
      <w:r>
        <w:t xml:space="preserve">                 м.п.</w:t>
      </w: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both"/>
      </w:pPr>
    </w:p>
    <w:p w:rsidR="00730F50" w:rsidRDefault="00730F50">
      <w:pPr>
        <w:pStyle w:val="ConsPlusNormal"/>
        <w:jc w:val="right"/>
        <w:outlineLvl w:val="1"/>
      </w:pPr>
      <w:r>
        <w:t>Приложение N 4</w:t>
      </w:r>
    </w:p>
    <w:p w:rsidR="00730F50" w:rsidRDefault="00730F50">
      <w:pPr>
        <w:pStyle w:val="ConsPlusNormal"/>
        <w:jc w:val="right"/>
      </w:pPr>
      <w:r>
        <w:t>к Административному регламенту</w:t>
      </w:r>
    </w:p>
    <w:p w:rsidR="00730F50" w:rsidRDefault="00730F50">
      <w:pPr>
        <w:pStyle w:val="ConsPlusNormal"/>
        <w:jc w:val="both"/>
      </w:pPr>
    </w:p>
    <w:p w:rsidR="00730F50" w:rsidRDefault="00730F50">
      <w:pPr>
        <w:pStyle w:val="ConsPlusNonformat"/>
        <w:jc w:val="both"/>
      </w:pPr>
      <w:r>
        <w:t xml:space="preserve">                                  В администрацию</w:t>
      </w:r>
    </w:p>
    <w:p w:rsidR="00730F50" w:rsidRDefault="00730F50">
      <w:pPr>
        <w:pStyle w:val="ConsPlusNonformat"/>
        <w:jc w:val="both"/>
      </w:pPr>
      <w:r>
        <w:t xml:space="preserve">                                  _________________________________________</w:t>
      </w:r>
    </w:p>
    <w:p w:rsidR="00730F50" w:rsidRDefault="00730F50">
      <w:pPr>
        <w:pStyle w:val="ConsPlusNonformat"/>
        <w:jc w:val="both"/>
      </w:pPr>
      <w:r>
        <w:t xml:space="preserve">                                  _________________________________________</w:t>
      </w:r>
    </w:p>
    <w:p w:rsidR="00730F50" w:rsidRDefault="00730F50">
      <w:pPr>
        <w:pStyle w:val="ConsPlusNonformat"/>
        <w:jc w:val="both"/>
      </w:pPr>
      <w:r>
        <w:t xml:space="preserve">                                  _________________________________________</w:t>
      </w:r>
    </w:p>
    <w:p w:rsidR="00730F50" w:rsidRDefault="00730F50">
      <w:pPr>
        <w:pStyle w:val="ConsPlusNonformat"/>
        <w:jc w:val="both"/>
      </w:pPr>
      <w:r>
        <w:t xml:space="preserve">                                  (наименование муниципального образования)</w:t>
      </w:r>
    </w:p>
    <w:p w:rsidR="00730F50" w:rsidRDefault="00730F50">
      <w:pPr>
        <w:pStyle w:val="ConsPlusNonformat"/>
        <w:jc w:val="both"/>
      </w:pPr>
    </w:p>
    <w:p w:rsidR="00730F50" w:rsidRDefault="00730F50">
      <w:pPr>
        <w:pStyle w:val="ConsPlusNonformat"/>
        <w:jc w:val="both"/>
      </w:pPr>
      <w:r>
        <w:t xml:space="preserve">                                  от ______________________________________</w:t>
      </w:r>
    </w:p>
    <w:p w:rsidR="00730F50" w:rsidRDefault="00730F50">
      <w:pPr>
        <w:pStyle w:val="ConsPlusNonformat"/>
        <w:jc w:val="both"/>
      </w:pPr>
      <w:r>
        <w:t xml:space="preserve">                                  _________________________________________</w:t>
      </w:r>
    </w:p>
    <w:p w:rsidR="00730F50" w:rsidRDefault="00730F50">
      <w:pPr>
        <w:pStyle w:val="ConsPlusNonformat"/>
        <w:jc w:val="both"/>
      </w:pPr>
      <w:r>
        <w:t xml:space="preserve">                                  _________________________________________</w:t>
      </w:r>
    </w:p>
    <w:p w:rsidR="00730F50" w:rsidRDefault="00730F50">
      <w:pPr>
        <w:pStyle w:val="ConsPlusNonformat"/>
        <w:jc w:val="both"/>
      </w:pPr>
      <w:r>
        <w:t xml:space="preserve">                                       (Ф.И.О. заявителя; наименование</w:t>
      </w:r>
    </w:p>
    <w:p w:rsidR="00730F50" w:rsidRDefault="00730F50">
      <w:pPr>
        <w:pStyle w:val="ConsPlusNonformat"/>
        <w:jc w:val="both"/>
      </w:pPr>
      <w:r>
        <w:t xml:space="preserve">                                       организации, Ф.И.О., должность</w:t>
      </w:r>
    </w:p>
    <w:p w:rsidR="00730F50" w:rsidRDefault="00730F50">
      <w:pPr>
        <w:pStyle w:val="ConsPlusNonformat"/>
        <w:jc w:val="both"/>
      </w:pPr>
      <w:r>
        <w:t xml:space="preserve">                                             руководителя, ИНН)</w:t>
      </w:r>
    </w:p>
    <w:p w:rsidR="00730F50" w:rsidRDefault="00730F50">
      <w:pPr>
        <w:pStyle w:val="ConsPlusNonformat"/>
        <w:jc w:val="both"/>
      </w:pPr>
    </w:p>
    <w:p w:rsidR="00730F50" w:rsidRDefault="00730F50">
      <w:pPr>
        <w:pStyle w:val="ConsPlusNonformat"/>
        <w:jc w:val="both"/>
      </w:pPr>
      <w:r>
        <w:t xml:space="preserve">                                  Почтовый индекс, адрес: _________________</w:t>
      </w:r>
    </w:p>
    <w:p w:rsidR="00730F50" w:rsidRDefault="00730F50">
      <w:pPr>
        <w:pStyle w:val="ConsPlusNonformat"/>
        <w:jc w:val="both"/>
      </w:pPr>
      <w:r>
        <w:t xml:space="preserve">                                  _________________________________________</w:t>
      </w:r>
    </w:p>
    <w:p w:rsidR="00730F50" w:rsidRDefault="00730F50">
      <w:pPr>
        <w:pStyle w:val="ConsPlusNonformat"/>
        <w:jc w:val="both"/>
      </w:pPr>
      <w:r>
        <w:t xml:space="preserve">                                  _________________________________________</w:t>
      </w:r>
    </w:p>
    <w:p w:rsidR="00730F50" w:rsidRDefault="00730F50">
      <w:pPr>
        <w:pStyle w:val="ConsPlusNonformat"/>
        <w:jc w:val="both"/>
      </w:pPr>
      <w:r>
        <w:t xml:space="preserve">                                  Телефон: ________________________________</w:t>
      </w:r>
    </w:p>
    <w:p w:rsidR="00730F50" w:rsidRDefault="00730F50">
      <w:pPr>
        <w:pStyle w:val="ConsPlusNonformat"/>
        <w:jc w:val="both"/>
      </w:pPr>
    </w:p>
    <w:p w:rsidR="00730F50" w:rsidRDefault="00730F50">
      <w:pPr>
        <w:pStyle w:val="ConsPlusNonformat"/>
        <w:jc w:val="both"/>
      </w:pPr>
      <w:bookmarkStart w:id="15" w:name="P728"/>
      <w:bookmarkEnd w:id="15"/>
      <w:r>
        <w:t xml:space="preserve">                                 ЗАЯВЛЕНИЕ</w:t>
      </w:r>
    </w:p>
    <w:p w:rsidR="00730F50" w:rsidRDefault="00730F50">
      <w:pPr>
        <w:pStyle w:val="ConsPlusNonformat"/>
        <w:jc w:val="both"/>
      </w:pPr>
    </w:p>
    <w:p w:rsidR="00730F50" w:rsidRDefault="00730F50">
      <w:pPr>
        <w:pStyle w:val="ConsPlusNonformat"/>
        <w:jc w:val="both"/>
      </w:pPr>
      <w:r>
        <w:t xml:space="preserve">    Прошу внести изменение в ______________________________________________</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в связи с допущенными опечатками и (или) ошибками в тексте письма:</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 xml:space="preserve">              (указываются допущенные опечатки и (или) ошибки</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r>
        <w:t xml:space="preserve">              и предлагаемая новая редакция текста изменений)</w:t>
      </w:r>
    </w:p>
    <w:p w:rsidR="00730F50" w:rsidRDefault="00730F50">
      <w:pPr>
        <w:pStyle w:val="ConsPlusNonformat"/>
        <w:jc w:val="both"/>
      </w:pPr>
      <w:r>
        <w:t>___________________________________________________________________________</w:t>
      </w:r>
    </w:p>
    <w:p w:rsidR="00730F50" w:rsidRDefault="00730F50">
      <w:pPr>
        <w:pStyle w:val="ConsPlusNonformat"/>
        <w:jc w:val="both"/>
      </w:pPr>
    </w:p>
    <w:p w:rsidR="00730F50" w:rsidRDefault="00730F50">
      <w:pPr>
        <w:pStyle w:val="ConsPlusNonformat"/>
        <w:jc w:val="both"/>
      </w:pPr>
      <w:r>
        <w:t xml:space="preserve">    ______________                           ____________________</w:t>
      </w:r>
    </w:p>
    <w:p w:rsidR="00730F50" w:rsidRDefault="00730F50">
      <w:pPr>
        <w:pStyle w:val="ConsPlusNonformat"/>
        <w:jc w:val="both"/>
      </w:pPr>
      <w:r>
        <w:lastRenderedPageBreak/>
        <w:t xml:space="preserve">         Дата                                 Подпись заявителя</w:t>
      </w:r>
    </w:p>
    <w:p w:rsidR="00730F50" w:rsidRDefault="00730F50">
      <w:pPr>
        <w:pStyle w:val="ConsPlusNonformat"/>
        <w:jc w:val="both"/>
      </w:pPr>
    </w:p>
    <w:p w:rsidR="00730F50" w:rsidRDefault="00730F50">
      <w:pPr>
        <w:pStyle w:val="ConsPlusNonformat"/>
        <w:jc w:val="both"/>
      </w:pPr>
      <w:r>
        <w:t xml:space="preserve">    Приложение:</w:t>
      </w:r>
    </w:p>
    <w:p w:rsidR="00730F50" w:rsidRDefault="00730F50">
      <w:pPr>
        <w:pStyle w:val="ConsPlusNonformat"/>
        <w:jc w:val="both"/>
      </w:pPr>
      <w:r>
        <w:t xml:space="preserve">    1. ____________________________________________________________________</w:t>
      </w:r>
    </w:p>
    <w:p w:rsidR="00730F50" w:rsidRDefault="00730F50">
      <w:pPr>
        <w:pStyle w:val="ConsPlusNonformat"/>
        <w:jc w:val="both"/>
      </w:pPr>
      <w:r>
        <w:t xml:space="preserve">    2. ____________________________________________________________________</w:t>
      </w:r>
    </w:p>
    <w:p w:rsidR="00730F50" w:rsidRDefault="00730F50">
      <w:pPr>
        <w:pStyle w:val="ConsPlusNonformat"/>
        <w:jc w:val="both"/>
      </w:pPr>
      <w:r>
        <w:t xml:space="preserve">                    (Документы, которые заявитель прикладывает</w:t>
      </w:r>
    </w:p>
    <w:p w:rsidR="00730F50" w:rsidRDefault="00730F50">
      <w:pPr>
        <w:pStyle w:val="ConsPlusNonformat"/>
        <w:jc w:val="both"/>
      </w:pPr>
      <w:r>
        <w:t xml:space="preserve">                           к заявлению самостоятельно)</w:t>
      </w:r>
    </w:p>
    <w:p w:rsidR="00730F50" w:rsidRDefault="00730F50">
      <w:pPr>
        <w:pStyle w:val="ConsPlusNormal"/>
        <w:jc w:val="both"/>
      </w:pPr>
    </w:p>
    <w:p w:rsidR="00730F50" w:rsidRDefault="00730F50">
      <w:pPr>
        <w:pStyle w:val="ConsPlusNormal"/>
        <w:jc w:val="both"/>
      </w:pPr>
    </w:p>
    <w:p w:rsidR="00730F50" w:rsidRDefault="00730F50">
      <w:pPr>
        <w:pStyle w:val="ConsPlusNormal"/>
        <w:pBdr>
          <w:bottom w:val="single" w:sz="6" w:space="0" w:color="auto"/>
        </w:pBdr>
        <w:spacing w:before="100" w:after="100"/>
        <w:jc w:val="both"/>
        <w:rPr>
          <w:sz w:val="2"/>
          <w:szCs w:val="2"/>
        </w:rPr>
      </w:pPr>
    </w:p>
    <w:p w:rsidR="0030666F" w:rsidRDefault="0030666F">
      <w:bookmarkStart w:id="16" w:name="_GoBack"/>
      <w:bookmarkEnd w:id="16"/>
    </w:p>
    <w:sectPr w:rsidR="0030666F">
      <w:pgSz w:w="11905" w:h="16838"/>
      <w:pgMar w:top="850" w:right="1134" w:bottom="850"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50"/>
    <w:rsid w:val="000B3521"/>
    <w:rsid w:val="0030666F"/>
    <w:rsid w:val="0073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F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0F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0F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0F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0F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0F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0F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0F5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F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0F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0F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0F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0F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0F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0F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0F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39555" TargetMode="External"/><Relationship Id="rId18" Type="http://schemas.openxmlformats.org/officeDocument/2006/relationships/hyperlink" Target="https://login.consultant.ru/link/?req=doc&amp;base=LAW&amp;n=494996&amp;dst=100012" TargetMode="External"/><Relationship Id="rId26" Type="http://schemas.openxmlformats.org/officeDocument/2006/relationships/hyperlink" Target="https://login.consultant.ru/link/?req=doc&amp;base=LAW&amp;n=494996&amp;dst=100352" TargetMode="External"/><Relationship Id="rId39" Type="http://schemas.openxmlformats.org/officeDocument/2006/relationships/hyperlink" Target="https://login.consultant.ru/link/?req=doc&amp;base=LAW&amp;n=501324&amp;dst=860" TargetMode="External"/><Relationship Id="rId21" Type="http://schemas.openxmlformats.org/officeDocument/2006/relationships/hyperlink" Target="http://adm-shabalino.ru" TargetMode="External"/><Relationship Id="rId34" Type="http://schemas.openxmlformats.org/officeDocument/2006/relationships/hyperlink" Target="https://login.consultant.ru/link/?req=doc&amp;base=LAW&amp;n=501324&amp;dst=1095" TargetMode="External"/><Relationship Id="rId42" Type="http://schemas.openxmlformats.org/officeDocument/2006/relationships/hyperlink" Target="https://login.consultant.ru/link/?req=doc&amp;base=LAW&amp;n=501324&amp;dst=1709" TargetMode="External"/><Relationship Id="rId47" Type="http://schemas.openxmlformats.org/officeDocument/2006/relationships/hyperlink" Target="https://login.consultant.ru/link/?req=doc&amp;base=LAW&amp;n=494996&amp;dst=244" TargetMode="External"/><Relationship Id="rId50" Type="http://schemas.openxmlformats.org/officeDocument/2006/relationships/hyperlink" Target="https://login.consultant.ru/link/?req=doc&amp;base=LAW&amp;n=489745" TargetMode="External"/><Relationship Id="rId55" Type="http://schemas.openxmlformats.org/officeDocument/2006/relationships/hyperlink" Target="https://login.consultant.ru/link/?req=doc&amp;base=RLAW240&amp;n=207829&amp;dst=100015" TargetMode="External"/><Relationship Id="rId63" Type="http://schemas.openxmlformats.org/officeDocument/2006/relationships/hyperlink" Target="https://login.consultant.ru/link/?req=doc&amp;base=LAW&amp;n=494996&amp;dst=100354" TargetMode="External"/><Relationship Id="rId68" Type="http://schemas.openxmlformats.org/officeDocument/2006/relationships/hyperlink" Target="https://login.consultant.ru/link/?req=doc&amp;base=LAW&amp;n=494996&amp;dst=100352" TargetMode="External"/><Relationship Id="rId76" Type="http://schemas.openxmlformats.org/officeDocument/2006/relationships/hyperlink" Target="https://login.consultant.ru/link/?req=doc&amp;base=LAW&amp;n=494996&amp;dst=100352" TargetMode="External"/><Relationship Id="rId7" Type="http://schemas.openxmlformats.org/officeDocument/2006/relationships/hyperlink" Target="https://login.consultant.ru/link/?req=doc&amp;base=RLAW240&amp;n=207829&amp;dst=100005" TargetMode="External"/><Relationship Id="rId71" Type="http://schemas.openxmlformats.org/officeDocument/2006/relationships/hyperlink" Target="https://login.consultant.ru/link/?req=doc&amp;base=LAW&amp;n=494996&amp;dst=10035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RLAW240&amp;n=183797&amp;dst=100006" TargetMode="External"/><Relationship Id="rId11" Type="http://schemas.openxmlformats.org/officeDocument/2006/relationships/hyperlink" Target="https://login.consultant.ru/link/?req=doc&amp;base=RLAW240&amp;n=139858" TargetMode="External"/><Relationship Id="rId24" Type="http://schemas.openxmlformats.org/officeDocument/2006/relationships/hyperlink" Target="https://login.consultant.ru/link/?req=doc&amp;base=LAW&amp;n=494996&amp;dst=43" TargetMode="External"/><Relationship Id="rId32" Type="http://schemas.openxmlformats.org/officeDocument/2006/relationships/hyperlink" Target="https://login.consultant.ru/link/?req=doc&amp;base=LAW&amp;n=501324&amp;dst=1095" TargetMode="External"/><Relationship Id="rId37" Type="http://schemas.openxmlformats.org/officeDocument/2006/relationships/hyperlink" Target="https://login.consultant.ru/link/?req=doc&amp;base=LAW&amp;n=501324&amp;dst=611" TargetMode="External"/><Relationship Id="rId40" Type="http://schemas.openxmlformats.org/officeDocument/2006/relationships/hyperlink" Target="https://login.consultant.ru/link/?req=doc&amp;base=LAW&amp;n=501324&amp;dst=585" TargetMode="External"/><Relationship Id="rId45" Type="http://schemas.openxmlformats.org/officeDocument/2006/relationships/hyperlink" Target="https://login.consultant.ru/link/?req=doc&amp;base=LAW&amp;n=494996&amp;dst=244" TargetMode="External"/><Relationship Id="rId53" Type="http://schemas.openxmlformats.org/officeDocument/2006/relationships/hyperlink" Target="https://login.consultant.ru/link/?req=doc&amp;base=RLAW240&amp;n=207829&amp;dst=100013" TargetMode="External"/><Relationship Id="rId58" Type="http://schemas.openxmlformats.org/officeDocument/2006/relationships/hyperlink" Target="https://login.consultant.ru/link/?req=doc&amp;base=LAW&amp;n=481298&amp;dst=101816" TargetMode="External"/><Relationship Id="rId66" Type="http://schemas.openxmlformats.org/officeDocument/2006/relationships/hyperlink" Target="https://login.consultant.ru/link/?req=doc&amp;base=LAW&amp;n=494996&amp;dst=100352" TargetMode="External"/><Relationship Id="rId74" Type="http://schemas.openxmlformats.org/officeDocument/2006/relationships/hyperlink" Target="https://login.consultant.ru/link/?req=doc&amp;base=LAW&amp;n=494996&amp;dst=100352"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LAW&amp;n=494996" TargetMode="External"/><Relationship Id="rId19" Type="http://schemas.openxmlformats.org/officeDocument/2006/relationships/hyperlink" Target="https://login.consultant.ru/link/?req=doc&amp;base=LAW&amp;n=494996&amp;dst=282" TargetMode="External"/><Relationship Id="rId31" Type="http://schemas.openxmlformats.org/officeDocument/2006/relationships/hyperlink" Target="https://login.consultant.ru/link/?req=doc&amp;base=LAW&amp;n=501324&amp;dst=585" TargetMode="External"/><Relationship Id="rId44" Type="http://schemas.openxmlformats.org/officeDocument/2006/relationships/hyperlink" Target="https://login.consultant.ru/link/?req=doc&amp;base=LAW&amp;n=481359&amp;dst=100138" TargetMode="External"/><Relationship Id="rId52" Type="http://schemas.openxmlformats.org/officeDocument/2006/relationships/hyperlink" Target="https://login.consultant.ru/link/?req=doc&amp;base=LAW&amp;n=489745"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LAW&amp;n=494996&amp;dst=100354" TargetMode="External"/><Relationship Id="rId73" Type="http://schemas.openxmlformats.org/officeDocument/2006/relationships/hyperlink" Target="https://login.consultant.ru/link/?req=doc&amp;base=LAW&amp;n=494996&amp;dst=100352" TargetMode="External"/><Relationship Id="rId78" Type="http://schemas.openxmlformats.org/officeDocument/2006/relationships/hyperlink" Target="https://login.consultant.ru/link/?req=doc&amp;base=LAW&amp;n=501324&amp;dst=16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amp;dst=100537" TargetMode="External"/><Relationship Id="rId14" Type="http://schemas.openxmlformats.org/officeDocument/2006/relationships/hyperlink" Target="https://login.consultant.ru/link/?req=doc&amp;base=RLAW240&amp;n=183797&amp;dst=100005" TargetMode="External"/><Relationship Id="rId22" Type="http://schemas.openxmlformats.org/officeDocument/2006/relationships/hyperlink" Target="https://login.consultant.ru/link/?req=doc&amp;base=LAW&amp;n=489745" TargetMode="External"/><Relationship Id="rId27" Type="http://schemas.openxmlformats.org/officeDocument/2006/relationships/hyperlink" Target="https://login.consultant.ru/link/?req=doc&amp;base=LAW&amp;n=494996&amp;dst=100352" TargetMode="External"/><Relationship Id="rId30" Type="http://schemas.openxmlformats.org/officeDocument/2006/relationships/hyperlink" Target="https://login.consultant.ru/link/?req=doc&amp;base=LAW&amp;n=501324&amp;dst=369" TargetMode="External"/><Relationship Id="rId35" Type="http://schemas.openxmlformats.org/officeDocument/2006/relationships/hyperlink" Target="https://login.consultant.ru/link/?req=doc&amp;base=LAW&amp;n=501324&amp;dst=652" TargetMode="External"/><Relationship Id="rId43" Type="http://schemas.openxmlformats.org/officeDocument/2006/relationships/hyperlink" Target="https://login.consultant.ru/link/?req=doc&amp;base=LAW&amp;n=481359&amp;dst=100361" TargetMode="External"/><Relationship Id="rId48" Type="http://schemas.openxmlformats.org/officeDocument/2006/relationships/hyperlink" Target="https://login.consultant.ru/link/?req=doc&amp;base=LAW&amp;n=489745" TargetMode="External"/><Relationship Id="rId56" Type="http://schemas.openxmlformats.org/officeDocument/2006/relationships/hyperlink" Target="https://login.consultant.ru/link/?req=doc&amp;base=RLAW240&amp;n=183797&amp;dst=100008" TargetMode="External"/><Relationship Id="rId64" Type="http://schemas.openxmlformats.org/officeDocument/2006/relationships/hyperlink" Target="https://login.consultant.ru/link/?req=doc&amp;base=LAW&amp;n=494996&amp;dst=290" TargetMode="External"/><Relationship Id="rId69" Type="http://schemas.openxmlformats.org/officeDocument/2006/relationships/hyperlink" Target="https://login.consultant.ru/link/?req=doc&amp;base=LAW&amp;n=494996&amp;dst=100352" TargetMode="External"/><Relationship Id="rId77" Type="http://schemas.openxmlformats.org/officeDocument/2006/relationships/hyperlink" Target="https://login.consultant.ru/link/?req=doc&amp;base=LAW&amp;n=501324&amp;dst=1699" TargetMode="External"/><Relationship Id="rId8" Type="http://schemas.openxmlformats.org/officeDocument/2006/relationships/hyperlink" Target="https://login.consultant.ru/link/?req=doc&amp;base=LAW&amp;n=480999&amp;dst=100058" TargetMode="External"/><Relationship Id="rId51" Type="http://schemas.openxmlformats.org/officeDocument/2006/relationships/hyperlink" Target="https://login.consultant.ru/link/?req=doc&amp;base=RLAW240&amp;n=207829&amp;dst=100011" TargetMode="External"/><Relationship Id="rId72" Type="http://schemas.openxmlformats.org/officeDocument/2006/relationships/hyperlink" Target="https://login.consultant.ru/link/?req=doc&amp;base=LAW&amp;n=505903"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240&amp;n=130906" TargetMode="External"/><Relationship Id="rId17" Type="http://schemas.openxmlformats.org/officeDocument/2006/relationships/hyperlink" Target="https://login.consultant.ru/link/?req=doc&amp;base=LAW&amp;n=494996&amp;dst=100011" TargetMode="External"/><Relationship Id="rId25" Type="http://schemas.openxmlformats.org/officeDocument/2006/relationships/hyperlink" Target="https://login.consultant.ru/link/?req=doc&amp;base=LAW&amp;n=494996&amp;dst=100056" TargetMode="External"/><Relationship Id="rId33" Type="http://schemas.openxmlformats.org/officeDocument/2006/relationships/hyperlink" Target="https://login.consultant.ru/link/?req=doc&amp;base=LAW&amp;n=481298&amp;dst=2798" TargetMode="External"/><Relationship Id="rId38" Type="http://schemas.openxmlformats.org/officeDocument/2006/relationships/hyperlink" Target="https://login.consultant.ru/link/?req=doc&amp;base=LAW&amp;n=501324&amp;dst=620" TargetMode="External"/><Relationship Id="rId46" Type="http://schemas.openxmlformats.org/officeDocument/2006/relationships/hyperlink" Target="https://login.consultant.ru/link/?req=doc&amp;base=LAW&amp;n=483022" TargetMode="External"/><Relationship Id="rId59" Type="http://schemas.openxmlformats.org/officeDocument/2006/relationships/hyperlink" Target="https://login.consultant.ru/link/?req=doc&amp;base=LAW&amp;n=494996&amp;dst=244" TargetMode="External"/><Relationship Id="rId67" Type="http://schemas.openxmlformats.org/officeDocument/2006/relationships/hyperlink" Target="https://login.consultant.ru/link/?req=doc&amp;base=LAW&amp;n=494996&amp;dst=100352" TargetMode="External"/><Relationship Id="rId20" Type="http://schemas.openxmlformats.org/officeDocument/2006/relationships/hyperlink" Target="https://login.consultant.ru/link/?req=doc&amp;base=LAW&amp;n=494996&amp;dst=244" TargetMode="External"/><Relationship Id="rId41" Type="http://schemas.openxmlformats.org/officeDocument/2006/relationships/hyperlink" Target="https://login.consultant.ru/link/?req=doc&amp;base=LAW&amp;n=494630" TargetMode="External"/><Relationship Id="rId54" Type="http://schemas.openxmlformats.org/officeDocument/2006/relationships/hyperlink" Target="https://login.consultant.ru/link/?req=doc&amp;base=LAW&amp;n=489745" TargetMode="External"/><Relationship Id="rId62" Type="http://schemas.openxmlformats.org/officeDocument/2006/relationships/hyperlink" Target="https://login.consultant.ru/link/?req=doc&amp;base=LAW&amp;n=494996&amp;dst=100354" TargetMode="External"/><Relationship Id="rId70" Type="http://schemas.openxmlformats.org/officeDocument/2006/relationships/hyperlink" Target="https://login.consultant.ru/link/?req=doc&amp;base=LAW&amp;n=494996&amp;dst=100352" TargetMode="External"/><Relationship Id="rId75" Type="http://schemas.openxmlformats.org/officeDocument/2006/relationships/hyperlink" Target="https://login.consultant.ru/link/?req=doc&amp;base=LAW&amp;n=494996&amp;dst=100352" TargetMode="External"/><Relationship Id="rId1" Type="http://schemas.openxmlformats.org/officeDocument/2006/relationships/styles" Target="styles.xml"/><Relationship Id="rId6" Type="http://schemas.openxmlformats.org/officeDocument/2006/relationships/hyperlink" Target="https://login.consultant.ru/link/?req=doc&amp;base=RLAW240&amp;n=183797&amp;dst=100005" TargetMode="External"/><Relationship Id="rId15" Type="http://schemas.openxmlformats.org/officeDocument/2006/relationships/hyperlink" Target="https://login.consultant.ru/link/?req=doc&amp;base=RLAW240&amp;n=207829&amp;dst=100005" TargetMode="External"/><Relationship Id="rId23" Type="http://schemas.openxmlformats.org/officeDocument/2006/relationships/hyperlink" Target="https://login.consultant.ru/link/?req=doc&amp;base=RLAW240&amp;n=207829&amp;dst=100006" TargetMode="External"/><Relationship Id="rId28" Type="http://schemas.openxmlformats.org/officeDocument/2006/relationships/hyperlink" Target="https://login.consultant.ru/link/?req=doc&amp;base=LAW&amp;n=494996&amp;dst=359" TargetMode="External"/><Relationship Id="rId36" Type="http://schemas.openxmlformats.org/officeDocument/2006/relationships/hyperlink" Target="https://login.consultant.ru/link/?req=doc&amp;base=LAW&amp;n=501324&amp;dst=613" TargetMode="External"/><Relationship Id="rId49" Type="http://schemas.openxmlformats.org/officeDocument/2006/relationships/hyperlink" Target="https://login.consultant.ru/link/?req=doc&amp;base=RLAW240&amp;n=207829&amp;dst=100009" TargetMode="External"/><Relationship Id="rId57"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16156</Words>
  <Characters>92094</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Im_4</dc:creator>
  <cp:lastModifiedBy>Im_4</cp:lastModifiedBy>
  <cp:revision>1</cp:revision>
  <dcterms:created xsi:type="dcterms:W3CDTF">2025-05-29T07:16:00Z</dcterms:created>
  <dcterms:modified xsi:type="dcterms:W3CDTF">2025-05-29T07:16:00Z</dcterms:modified>
</cp:coreProperties>
</file>