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AA1" w:rsidRDefault="00DF6AA1">
      <w:pPr>
        <w:pStyle w:val="ConsPlusTitlePage"/>
      </w:pPr>
      <w:r>
        <w:t xml:space="preserve">Документ предоставлен </w:t>
      </w:r>
      <w:hyperlink r:id="rId5">
        <w:r>
          <w:rPr>
            <w:color w:val="0000FF"/>
          </w:rPr>
          <w:t>КонсультантПлюс</w:t>
        </w:r>
      </w:hyperlink>
      <w:r>
        <w:br/>
      </w:r>
    </w:p>
    <w:p w:rsidR="00DF6AA1" w:rsidRDefault="00DF6AA1">
      <w:pPr>
        <w:pStyle w:val="ConsPlusNormal"/>
        <w:jc w:val="both"/>
        <w:outlineLvl w:val="0"/>
      </w:pPr>
    </w:p>
    <w:p w:rsidR="00DF6AA1" w:rsidRDefault="00DF6AA1">
      <w:pPr>
        <w:pStyle w:val="ConsPlusTitle"/>
        <w:jc w:val="center"/>
        <w:outlineLvl w:val="0"/>
      </w:pPr>
      <w:r>
        <w:t>АДМИНИСТРАЦИЯ ШАБАЛИНСКОГО РАЙОНА КИРОВСКОЙ ОБЛАСТИ</w:t>
      </w:r>
    </w:p>
    <w:p w:rsidR="00DF6AA1" w:rsidRDefault="00DF6AA1">
      <w:pPr>
        <w:pStyle w:val="ConsPlusTitle"/>
        <w:jc w:val="both"/>
      </w:pPr>
    </w:p>
    <w:p w:rsidR="00DF6AA1" w:rsidRDefault="00DF6AA1">
      <w:pPr>
        <w:pStyle w:val="ConsPlusTitle"/>
        <w:jc w:val="center"/>
      </w:pPr>
      <w:r>
        <w:t>ПОСТАНОВЛЕНИЕ</w:t>
      </w:r>
    </w:p>
    <w:p w:rsidR="00DF6AA1" w:rsidRDefault="00DF6AA1">
      <w:pPr>
        <w:pStyle w:val="ConsPlusTitle"/>
        <w:jc w:val="center"/>
      </w:pPr>
      <w:r>
        <w:t>от 30 октября 2019 г. N 461</w:t>
      </w:r>
    </w:p>
    <w:p w:rsidR="00DF6AA1" w:rsidRDefault="00DF6AA1">
      <w:pPr>
        <w:pStyle w:val="ConsPlusTitle"/>
        <w:jc w:val="both"/>
      </w:pPr>
    </w:p>
    <w:p w:rsidR="00DF6AA1" w:rsidRDefault="00DF6AA1">
      <w:pPr>
        <w:pStyle w:val="ConsPlusTitle"/>
        <w:jc w:val="center"/>
      </w:pPr>
      <w:r>
        <w:t>ОБ УТВЕРЖДЕНИИ АДМИНИСТРАТИВНОГО РЕГЛАМЕНТА ПРЕДОСТАВЛЕНИЯ</w:t>
      </w:r>
    </w:p>
    <w:p w:rsidR="00DF6AA1" w:rsidRDefault="00DF6AA1">
      <w:pPr>
        <w:pStyle w:val="ConsPlusTitle"/>
        <w:jc w:val="center"/>
      </w:pPr>
      <w:r>
        <w:t>МУНИЦИПАЛЬНОЙ УСЛУГИ "ЗАКЛЮЧЕНИЕ СОГЛАШЕНИЯ ОБ УСТАНОВЛЕНИИ</w:t>
      </w:r>
    </w:p>
    <w:p w:rsidR="00DF6AA1" w:rsidRDefault="00DF6AA1">
      <w:pPr>
        <w:pStyle w:val="ConsPlusTitle"/>
        <w:jc w:val="center"/>
      </w:pPr>
      <w:r>
        <w:t>СЕРВИТУТА В ОТНОШЕНИИ ЗЕМЕЛЬНОГО УЧАСТКА, РАСПОЛОЖЕННОГО</w:t>
      </w:r>
    </w:p>
    <w:p w:rsidR="00DF6AA1" w:rsidRDefault="00DF6AA1">
      <w:pPr>
        <w:pStyle w:val="ConsPlusTitle"/>
        <w:jc w:val="center"/>
      </w:pPr>
      <w:r>
        <w:t>НА ТЕРРИТОРИИ МУНИЦИПАЛЬНОГО ОБРАЗОВАНИЯ"</w:t>
      </w:r>
    </w:p>
    <w:p w:rsidR="00DF6AA1" w:rsidRDefault="00DF6A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6A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AA1" w:rsidRDefault="00DF6A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AA1" w:rsidRDefault="00DF6A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AA1" w:rsidRDefault="00DF6AA1">
            <w:pPr>
              <w:pStyle w:val="ConsPlusNormal"/>
              <w:jc w:val="center"/>
            </w:pPr>
            <w:r>
              <w:rPr>
                <w:color w:val="392C69"/>
              </w:rPr>
              <w:t>Список изменяющих документов</w:t>
            </w:r>
          </w:p>
          <w:p w:rsidR="00DF6AA1" w:rsidRDefault="00DF6AA1">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 Шабалинского района Кировской области</w:t>
            </w:r>
            <w:proofErr w:type="gramEnd"/>
          </w:p>
          <w:p w:rsidR="00DF6AA1" w:rsidRDefault="00DF6AA1">
            <w:pPr>
              <w:pStyle w:val="ConsPlusNormal"/>
              <w:jc w:val="center"/>
            </w:pPr>
            <w:r>
              <w:rPr>
                <w:color w:val="392C69"/>
              </w:rPr>
              <w:t>от 17.12.2021 N 726)</w:t>
            </w:r>
          </w:p>
        </w:tc>
        <w:tc>
          <w:tcPr>
            <w:tcW w:w="113" w:type="dxa"/>
            <w:tcBorders>
              <w:top w:val="nil"/>
              <w:left w:val="nil"/>
              <w:bottom w:val="nil"/>
              <w:right w:val="nil"/>
            </w:tcBorders>
            <w:shd w:val="clear" w:color="auto" w:fill="F4F3F8"/>
            <w:tcMar>
              <w:top w:w="0" w:type="dxa"/>
              <w:left w:w="0" w:type="dxa"/>
              <w:bottom w:w="0" w:type="dxa"/>
              <w:right w:w="0" w:type="dxa"/>
            </w:tcMar>
          </w:tcPr>
          <w:p w:rsidR="00DF6AA1" w:rsidRDefault="00DF6AA1">
            <w:pPr>
              <w:pStyle w:val="ConsPlusNormal"/>
            </w:pPr>
          </w:p>
        </w:tc>
      </w:tr>
    </w:tbl>
    <w:p w:rsidR="00DF6AA1" w:rsidRDefault="00DF6AA1">
      <w:pPr>
        <w:pStyle w:val="ConsPlusNormal"/>
        <w:jc w:val="both"/>
      </w:pPr>
    </w:p>
    <w:p w:rsidR="00DF6AA1" w:rsidRDefault="00DF6AA1">
      <w:pPr>
        <w:pStyle w:val="ConsPlusNormal"/>
        <w:ind w:firstLine="540"/>
        <w:jc w:val="both"/>
      </w:pPr>
      <w:proofErr w:type="gramStart"/>
      <w:r>
        <w:t xml:space="preserve">В соответствии со </w:t>
      </w:r>
      <w:hyperlink r:id="rId7">
        <w:r>
          <w:rPr>
            <w:color w:val="0000FF"/>
          </w:rPr>
          <w:t>статьями 7</w:t>
        </w:r>
      </w:hyperlink>
      <w:r>
        <w:t xml:space="preserve">, </w:t>
      </w:r>
      <w:hyperlink r:id="rId8">
        <w:r>
          <w:rPr>
            <w:color w:val="0000FF"/>
          </w:rPr>
          <w:t>43</w:t>
        </w:r>
      </w:hyperlink>
      <w:r>
        <w:t xml:space="preserve"> Федерального закона от 06.10.2003 N 131-ФЗ "Об общих принципах организации местного самоуправления в Российской Федерации", с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распоряжением администрации района от 13.01.2011 N 5 "О сроках разработки и утверждения административных регламентов предоставления муниципальных услуг" администрация Шабалинского района постановляет:</w:t>
      </w:r>
      <w:proofErr w:type="gramEnd"/>
    </w:p>
    <w:p w:rsidR="00DF6AA1" w:rsidRDefault="00DF6AA1">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"Заключение соглашения об установлении сервитута в отношении земельного участка, расположенного на территории муниципального образования". Прилагается.</w:t>
      </w:r>
    </w:p>
    <w:p w:rsidR="00DF6AA1" w:rsidRDefault="00DF6AA1">
      <w:pPr>
        <w:pStyle w:val="ConsPlusNormal"/>
        <w:spacing w:before="220"/>
        <w:ind w:firstLine="540"/>
        <w:jc w:val="both"/>
      </w:pPr>
      <w:r>
        <w:t>2. Настоящее постановление опубликовать в Сборнике нормативных правовых актов органов местного самоуправления Шабалинского района.</w:t>
      </w:r>
    </w:p>
    <w:p w:rsidR="00DF6AA1" w:rsidRDefault="00DF6AA1">
      <w:pPr>
        <w:pStyle w:val="ConsPlusNormal"/>
        <w:spacing w:before="220"/>
        <w:ind w:firstLine="540"/>
        <w:jc w:val="both"/>
      </w:pPr>
      <w:r>
        <w:t>3. Настоящее постановление вступает в силу со дня его официального опубликования.</w:t>
      </w:r>
    </w:p>
    <w:p w:rsidR="00DF6AA1" w:rsidRDefault="00DF6AA1">
      <w:pPr>
        <w:pStyle w:val="ConsPlusNormal"/>
        <w:jc w:val="both"/>
      </w:pPr>
    </w:p>
    <w:p w:rsidR="00DF6AA1" w:rsidRDefault="00DF6AA1">
      <w:pPr>
        <w:pStyle w:val="ConsPlusNormal"/>
        <w:jc w:val="right"/>
      </w:pPr>
      <w:r>
        <w:t>Глава</w:t>
      </w:r>
    </w:p>
    <w:p w:rsidR="00DF6AA1" w:rsidRDefault="00DF6AA1">
      <w:pPr>
        <w:pStyle w:val="ConsPlusNormal"/>
        <w:jc w:val="right"/>
      </w:pPr>
      <w:r>
        <w:t>Шабалинского района</w:t>
      </w:r>
    </w:p>
    <w:p w:rsidR="00DF6AA1" w:rsidRDefault="00DF6AA1">
      <w:pPr>
        <w:pStyle w:val="ConsPlusNormal"/>
        <w:jc w:val="right"/>
      </w:pPr>
      <w:r>
        <w:t>Кировской области</w:t>
      </w:r>
    </w:p>
    <w:p w:rsidR="00DF6AA1" w:rsidRDefault="00DF6AA1">
      <w:pPr>
        <w:pStyle w:val="ConsPlusNormal"/>
        <w:jc w:val="right"/>
      </w:pPr>
      <w:r>
        <w:t>А.Е.РОГОЖНИКОВ</w:t>
      </w:r>
    </w:p>
    <w:p w:rsidR="00DF6AA1" w:rsidRDefault="00DF6AA1">
      <w:pPr>
        <w:pStyle w:val="ConsPlusNormal"/>
        <w:jc w:val="both"/>
      </w:pPr>
    </w:p>
    <w:p w:rsidR="00DF6AA1" w:rsidRDefault="00DF6AA1">
      <w:pPr>
        <w:pStyle w:val="ConsPlusNormal"/>
        <w:jc w:val="both"/>
      </w:pPr>
    </w:p>
    <w:p w:rsidR="00DF6AA1" w:rsidRDefault="00DF6AA1">
      <w:pPr>
        <w:pStyle w:val="ConsPlusNormal"/>
        <w:jc w:val="both"/>
      </w:pPr>
    </w:p>
    <w:p w:rsidR="00DF6AA1" w:rsidRDefault="00DF6AA1">
      <w:pPr>
        <w:pStyle w:val="ConsPlusNormal"/>
        <w:jc w:val="both"/>
      </w:pPr>
    </w:p>
    <w:p w:rsidR="00DF6AA1" w:rsidRDefault="00DF6AA1">
      <w:pPr>
        <w:pStyle w:val="ConsPlusNormal"/>
        <w:jc w:val="both"/>
      </w:pPr>
    </w:p>
    <w:p w:rsidR="00DF6AA1" w:rsidRDefault="00DF6AA1">
      <w:pPr>
        <w:pStyle w:val="ConsPlusNormal"/>
        <w:jc w:val="right"/>
        <w:outlineLvl w:val="0"/>
      </w:pPr>
      <w:r>
        <w:t>Утвержден</w:t>
      </w:r>
    </w:p>
    <w:p w:rsidR="00DF6AA1" w:rsidRDefault="00DF6AA1">
      <w:pPr>
        <w:pStyle w:val="ConsPlusNormal"/>
        <w:jc w:val="right"/>
      </w:pPr>
      <w:r>
        <w:t>постановлением</w:t>
      </w:r>
    </w:p>
    <w:p w:rsidR="00DF6AA1" w:rsidRDefault="00DF6AA1">
      <w:pPr>
        <w:pStyle w:val="ConsPlusNormal"/>
        <w:jc w:val="right"/>
      </w:pPr>
      <w:r>
        <w:t>администрации</w:t>
      </w:r>
    </w:p>
    <w:p w:rsidR="00DF6AA1" w:rsidRDefault="00DF6AA1">
      <w:pPr>
        <w:pStyle w:val="ConsPlusNormal"/>
        <w:jc w:val="right"/>
      </w:pPr>
      <w:r>
        <w:t>Шабалинского района</w:t>
      </w:r>
    </w:p>
    <w:p w:rsidR="00DF6AA1" w:rsidRDefault="00DF6AA1">
      <w:pPr>
        <w:pStyle w:val="ConsPlusNormal"/>
        <w:jc w:val="right"/>
      </w:pPr>
      <w:r>
        <w:t>Кировской области</w:t>
      </w:r>
    </w:p>
    <w:p w:rsidR="00DF6AA1" w:rsidRDefault="00DF6AA1">
      <w:pPr>
        <w:pStyle w:val="ConsPlusNormal"/>
        <w:jc w:val="right"/>
      </w:pPr>
      <w:r>
        <w:t>от 30 октября 2019 г. N 461</w:t>
      </w:r>
    </w:p>
    <w:p w:rsidR="00DF6AA1" w:rsidRDefault="00DF6AA1">
      <w:pPr>
        <w:pStyle w:val="ConsPlusNormal"/>
        <w:jc w:val="both"/>
      </w:pPr>
    </w:p>
    <w:p w:rsidR="00DF6AA1" w:rsidRDefault="00DF6AA1">
      <w:pPr>
        <w:pStyle w:val="ConsPlusTitle"/>
        <w:jc w:val="center"/>
      </w:pPr>
      <w:bookmarkStart w:id="0" w:name="P35"/>
      <w:bookmarkEnd w:id="0"/>
      <w:r>
        <w:t>АДМИНИСТРАТИВНЫЙ РЕГЛАМЕНТ</w:t>
      </w:r>
    </w:p>
    <w:p w:rsidR="00DF6AA1" w:rsidRDefault="00DF6AA1">
      <w:pPr>
        <w:pStyle w:val="ConsPlusTitle"/>
        <w:jc w:val="center"/>
      </w:pPr>
      <w:r>
        <w:t>ПРЕДОСТАВЛЕНИЯ МУНИЦИПАЛЬНОЙ УСЛУГИ "ЗАКЛЮЧЕНИЕ СОГЛАШЕНИЯ</w:t>
      </w:r>
    </w:p>
    <w:p w:rsidR="00DF6AA1" w:rsidRDefault="00DF6AA1">
      <w:pPr>
        <w:pStyle w:val="ConsPlusTitle"/>
        <w:jc w:val="center"/>
      </w:pPr>
      <w:r>
        <w:t>ОБ УСТАНОВЛЕНИИ СЕРВИТУТА В ОТНОШЕНИИ ЗЕМЕЛЬНОГО УЧАСТКА,</w:t>
      </w:r>
    </w:p>
    <w:p w:rsidR="00DF6AA1" w:rsidRDefault="00DF6AA1">
      <w:pPr>
        <w:pStyle w:val="ConsPlusTitle"/>
        <w:jc w:val="center"/>
      </w:pPr>
      <w:r>
        <w:t>РАСПОЛОЖЕННОГО НА ТЕРРИТОРИИ МУНИЦИПАЛЬНОГО ОБРАЗОВАНИЯ"</w:t>
      </w:r>
    </w:p>
    <w:p w:rsidR="00DF6AA1" w:rsidRDefault="00DF6A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6A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AA1" w:rsidRDefault="00DF6A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AA1" w:rsidRDefault="00DF6A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AA1" w:rsidRDefault="00DF6AA1">
            <w:pPr>
              <w:pStyle w:val="ConsPlusNormal"/>
              <w:jc w:val="center"/>
            </w:pPr>
            <w:r>
              <w:rPr>
                <w:color w:val="392C69"/>
              </w:rPr>
              <w:t>Список изменяющих документов</w:t>
            </w:r>
          </w:p>
          <w:p w:rsidR="00DF6AA1" w:rsidRDefault="00DF6AA1">
            <w:pPr>
              <w:pStyle w:val="ConsPlusNormal"/>
              <w:jc w:val="center"/>
            </w:pPr>
            <w:proofErr w:type="gramStart"/>
            <w:r>
              <w:rPr>
                <w:color w:val="392C69"/>
              </w:rPr>
              <w:t xml:space="preserve">(в ред. </w:t>
            </w:r>
            <w:hyperlink r:id="rId10">
              <w:r>
                <w:rPr>
                  <w:color w:val="0000FF"/>
                </w:rPr>
                <w:t>постановления</w:t>
              </w:r>
            </w:hyperlink>
            <w:r>
              <w:rPr>
                <w:color w:val="392C69"/>
              </w:rPr>
              <w:t xml:space="preserve"> администрации Шабалинского района Кировской области</w:t>
            </w:r>
            <w:proofErr w:type="gramEnd"/>
          </w:p>
          <w:p w:rsidR="00DF6AA1" w:rsidRDefault="00DF6AA1">
            <w:pPr>
              <w:pStyle w:val="ConsPlusNormal"/>
              <w:jc w:val="center"/>
            </w:pPr>
            <w:r>
              <w:rPr>
                <w:color w:val="392C69"/>
              </w:rPr>
              <w:t>от 17.12.2021 N 726)</w:t>
            </w:r>
          </w:p>
        </w:tc>
        <w:tc>
          <w:tcPr>
            <w:tcW w:w="113" w:type="dxa"/>
            <w:tcBorders>
              <w:top w:val="nil"/>
              <w:left w:val="nil"/>
              <w:bottom w:val="nil"/>
              <w:right w:val="nil"/>
            </w:tcBorders>
            <w:shd w:val="clear" w:color="auto" w:fill="F4F3F8"/>
            <w:tcMar>
              <w:top w:w="0" w:type="dxa"/>
              <w:left w:w="0" w:type="dxa"/>
              <w:bottom w:w="0" w:type="dxa"/>
              <w:right w:w="0" w:type="dxa"/>
            </w:tcMar>
          </w:tcPr>
          <w:p w:rsidR="00DF6AA1" w:rsidRDefault="00DF6AA1">
            <w:pPr>
              <w:pStyle w:val="ConsPlusNormal"/>
            </w:pPr>
          </w:p>
        </w:tc>
      </w:tr>
    </w:tbl>
    <w:p w:rsidR="00DF6AA1" w:rsidRDefault="00DF6AA1">
      <w:pPr>
        <w:pStyle w:val="ConsPlusNormal"/>
        <w:jc w:val="both"/>
      </w:pPr>
    </w:p>
    <w:p w:rsidR="00DF6AA1" w:rsidRDefault="00DF6AA1">
      <w:pPr>
        <w:pStyle w:val="ConsPlusTitle"/>
        <w:jc w:val="center"/>
        <w:outlineLvl w:val="1"/>
      </w:pPr>
      <w:r>
        <w:t>1. Общие положения</w:t>
      </w:r>
    </w:p>
    <w:p w:rsidR="00DF6AA1" w:rsidRDefault="00DF6AA1">
      <w:pPr>
        <w:pStyle w:val="ConsPlusNormal"/>
        <w:jc w:val="both"/>
      </w:pPr>
    </w:p>
    <w:p w:rsidR="00DF6AA1" w:rsidRDefault="00DF6AA1">
      <w:pPr>
        <w:pStyle w:val="ConsPlusTitle"/>
        <w:ind w:firstLine="540"/>
        <w:jc w:val="both"/>
        <w:outlineLvl w:val="2"/>
      </w:pPr>
      <w:r>
        <w:t>1.1. Предмет регулирования регламента.</w:t>
      </w:r>
    </w:p>
    <w:p w:rsidR="00DF6AA1" w:rsidRDefault="00DF6AA1">
      <w:pPr>
        <w:pStyle w:val="ConsPlusNormal"/>
        <w:spacing w:before="220"/>
        <w:ind w:firstLine="540"/>
        <w:jc w:val="both"/>
      </w:pPr>
      <w:proofErr w:type="gramStart"/>
      <w:r>
        <w:t>Административный регламент предоставления муниципальной услуги "Заключение соглашения об установлении сервитута в отношении земельного участка, расположенного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w:t>
      </w:r>
      <w:proofErr w:type="gramEnd"/>
      <w:r>
        <w:t xml:space="preserve">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DF6AA1" w:rsidRDefault="00DF6AA1">
      <w:pPr>
        <w:pStyle w:val="ConsPlusNormal"/>
        <w:spacing w:before="220"/>
        <w:ind w:firstLine="540"/>
        <w:jc w:val="both"/>
      </w:pPr>
      <w:r>
        <w:t xml:space="preserve">Основные понятия в настоящем регламенте используются в том же значении, в котором они приведены в Федеральном </w:t>
      </w:r>
      <w:hyperlink r:id="rId11">
        <w:r>
          <w:rPr>
            <w:color w:val="0000FF"/>
          </w:rPr>
          <w:t>законе</w:t>
        </w:r>
      </w:hyperlink>
      <w:r>
        <w:t xml:space="preserve"> от 27.07.2010 N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DF6AA1" w:rsidRDefault="00DF6AA1">
      <w:pPr>
        <w:pStyle w:val="ConsPlusTitle"/>
        <w:spacing w:before="220"/>
        <w:ind w:firstLine="540"/>
        <w:jc w:val="both"/>
        <w:outlineLvl w:val="2"/>
      </w:pPr>
      <w:bookmarkStart w:id="1" w:name="P48"/>
      <w:bookmarkEnd w:id="1"/>
      <w:r>
        <w:t>1.2. Круг заявителей.</w:t>
      </w:r>
    </w:p>
    <w:p w:rsidR="00DF6AA1" w:rsidRDefault="00DF6AA1">
      <w:pPr>
        <w:pStyle w:val="ConsPlusNormal"/>
        <w:spacing w:before="220"/>
        <w:ind w:firstLine="540"/>
        <w:jc w:val="both"/>
      </w:pPr>
      <w:proofErr w:type="gramStart"/>
      <w: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2">
        <w:r>
          <w:rPr>
            <w:color w:val="0000FF"/>
          </w:rPr>
          <w:t>частях 2</w:t>
        </w:r>
      </w:hyperlink>
      <w:r>
        <w:t xml:space="preserve"> и </w:t>
      </w:r>
      <w:hyperlink r:id="rId13">
        <w:r>
          <w:rPr>
            <w:color w:val="0000FF"/>
          </w:rPr>
          <w:t>3 статьи 1</w:t>
        </w:r>
      </w:hyperlink>
      <w:r>
        <w:t xml:space="preserve"> Закона N 210-ФЗ или указанные в </w:t>
      </w:r>
      <w:hyperlink r:id="rId14">
        <w:r>
          <w:rPr>
            <w:color w:val="0000FF"/>
          </w:rPr>
          <w:t>пункте 5 статьи 1</w:t>
        </w:r>
        <w:proofErr w:type="gramEnd"/>
      </w:hyperlink>
      <w:r>
        <w:t xml:space="preserve"> Закона N 210-ФЗ, с запросом о предоставлении муниципальной услуги, в том числе в порядке, установленном </w:t>
      </w:r>
      <w:hyperlink r:id="rId15">
        <w:r>
          <w:rPr>
            <w:color w:val="0000FF"/>
          </w:rPr>
          <w:t>статьей 15.1</w:t>
        </w:r>
      </w:hyperlink>
      <w:r>
        <w:t xml:space="preserve"> Закона N 210-ФЗ, выраженным в письменной или электронной форме.</w:t>
      </w:r>
    </w:p>
    <w:p w:rsidR="00DF6AA1" w:rsidRDefault="00DF6AA1">
      <w:pPr>
        <w:pStyle w:val="ConsPlusTitle"/>
        <w:spacing w:before="220"/>
        <w:ind w:firstLine="540"/>
        <w:jc w:val="both"/>
        <w:outlineLvl w:val="2"/>
      </w:pPr>
      <w:r>
        <w:t>1.3. Требования к порядку информирования о предоставлении муниципальной услуги.</w:t>
      </w:r>
    </w:p>
    <w:p w:rsidR="00DF6AA1" w:rsidRDefault="00DF6AA1">
      <w:pPr>
        <w:pStyle w:val="ConsPlusNormal"/>
        <w:spacing w:before="220"/>
        <w:ind w:firstLine="540"/>
        <w:jc w:val="both"/>
      </w:pPr>
      <w:r>
        <w:t>1.3.1. Порядок получения информации по вопросам предоставления муниципальной услуги.</w:t>
      </w:r>
    </w:p>
    <w:p w:rsidR="00DF6AA1" w:rsidRDefault="00DF6AA1">
      <w:pPr>
        <w:pStyle w:val="ConsPlusNormal"/>
        <w:spacing w:before="220"/>
        <w:ind w:firstLine="540"/>
        <w:jc w:val="both"/>
      </w:pPr>
      <w: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DF6AA1" w:rsidRDefault="00DF6AA1">
      <w:pPr>
        <w:pStyle w:val="ConsPlusNormal"/>
        <w:spacing w:before="220"/>
        <w:ind w:firstLine="540"/>
        <w:jc w:val="both"/>
      </w:pPr>
      <w:r>
        <w:t>на официальном сайте администрации Шабалинского района в сети "Интернет" http://www.adm-shabalino.ru/;</w:t>
      </w:r>
    </w:p>
    <w:p w:rsidR="00DF6AA1" w:rsidRDefault="00DF6AA1">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DF6AA1" w:rsidRDefault="00DF6AA1">
      <w:pPr>
        <w:pStyle w:val="ConsPlusNormal"/>
        <w:spacing w:before="220"/>
        <w:ind w:firstLine="540"/>
        <w:jc w:val="both"/>
      </w:pPr>
      <w: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DF6AA1" w:rsidRDefault="00DF6AA1">
      <w:pPr>
        <w:pStyle w:val="ConsPlusNormal"/>
        <w:spacing w:before="220"/>
        <w:ind w:firstLine="540"/>
        <w:jc w:val="both"/>
      </w:pPr>
      <w:r>
        <w:t>на информационных стендах в местах предоставления муниципальной услуги;</w:t>
      </w:r>
    </w:p>
    <w:p w:rsidR="00DF6AA1" w:rsidRDefault="00DF6AA1">
      <w:pPr>
        <w:pStyle w:val="ConsPlusNormal"/>
        <w:spacing w:before="220"/>
        <w:ind w:firstLine="540"/>
        <w:jc w:val="both"/>
      </w:pPr>
      <w:r>
        <w:lastRenderedPageBreak/>
        <w:t>при личном обращении заявителя в администрацию Шабалинского района или многофункциональный центр;</w:t>
      </w:r>
    </w:p>
    <w:p w:rsidR="00DF6AA1" w:rsidRDefault="00DF6AA1">
      <w:pPr>
        <w:pStyle w:val="ConsPlusNormal"/>
        <w:spacing w:before="220"/>
        <w:ind w:firstLine="540"/>
        <w:jc w:val="both"/>
      </w:pPr>
      <w:r>
        <w:t>при обращении в письменной форме, в форме электронного документа;</w:t>
      </w:r>
    </w:p>
    <w:p w:rsidR="00DF6AA1" w:rsidRDefault="00DF6AA1">
      <w:pPr>
        <w:pStyle w:val="ConsPlusNormal"/>
        <w:spacing w:before="220"/>
        <w:ind w:firstLine="540"/>
        <w:jc w:val="both"/>
      </w:pPr>
      <w:r>
        <w:t>по телефону.</w:t>
      </w:r>
    </w:p>
    <w:p w:rsidR="00DF6AA1" w:rsidRDefault="00DF6AA1">
      <w:pPr>
        <w:pStyle w:val="ConsPlusNormal"/>
        <w:spacing w:before="220"/>
        <w:ind w:firstLine="540"/>
        <w:jc w:val="both"/>
      </w:pPr>
      <w:r>
        <w:t xml:space="preserve">1.3.2. При личном обращении заявителя, а также обращении в письменной (электронной) форме специалист, </w:t>
      </w:r>
      <w:proofErr w:type="gramStart"/>
      <w:r>
        <w:t>ответственный</w:t>
      </w:r>
      <w:proofErr w:type="gramEnd"/>
      <w:r>
        <w:t xml:space="preserve"> за предоставление муниципальной услуги, предоставляет заявителю подробную информацию о порядке предоставления муниципальной услуги.</w:t>
      </w:r>
    </w:p>
    <w:p w:rsidR="00DF6AA1" w:rsidRDefault="00DF6AA1">
      <w:pPr>
        <w:pStyle w:val="ConsPlusNormal"/>
        <w:spacing w:before="220"/>
        <w:ind w:firstLine="540"/>
        <w:jc w:val="both"/>
      </w:pPr>
      <w: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DF6AA1" w:rsidRDefault="00DF6AA1">
      <w:pPr>
        <w:pStyle w:val="ConsPlusNormal"/>
        <w:spacing w:before="220"/>
        <w:ind w:firstLine="540"/>
        <w:jc w:val="both"/>
      </w:pPr>
      <w: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F6AA1" w:rsidRDefault="00DF6AA1">
      <w:pPr>
        <w:pStyle w:val="ConsPlusNormal"/>
        <w:spacing w:before="220"/>
        <w:ind w:firstLine="540"/>
        <w:jc w:val="both"/>
      </w:pPr>
      <w: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F6AA1" w:rsidRDefault="00DF6AA1">
      <w:pPr>
        <w:pStyle w:val="ConsPlusNormal"/>
        <w:spacing w:before="220"/>
        <w:ind w:firstLine="540"/>
        <w:jc w:val="both"/>
      </w:pPr>
      <w:r>
        <w:t>1.3.5. Информация о порядке предоставления муниципальной услуги предоставляется бесплатно.</w:t>
      </w:r>
    </w:p>
    <w:p w:rsidR="00DF6AA1" w:rsidRDefault="00DF6AA1">
      <w:pPr>
        <w:pStyle w:val="ConsPlusNormal"/>
        <w:spacing w:before="220"/>
        <w:ind w:firstLine="540"/>
        <w:jc w:val="both"/>
      </w:pPr>
      <w:r>
        <w:t>1.3.6. Порядок, форма, место размещения и способы получения справочной информации.</w:t>
      </w:r>
    </w:p>
    <w:p w:rsidR="00DF6AA1" w:rsidRDefault="00DF6AA1">
      <w:pPr>
        <w:pStyle w:val="ConsPlusNormal"/>
        <w:spacing w:before="220"/>
        <w:ind w:firstLine="540"/>
        <w:jc w:val="both"/>
      </w:pPr>
      <w:r>
        <w:t>К справочной информации относятся:</w:t>
      </w:r>
    </w:p>
    <w:p w:rsidR="00DF6AA1" w:rsidRDefault="00DF6AA1">
      <w:pPr>
        <w:pStyle w:val="ConsPlusNormal"/>
        <w:spacing w:before="220"/>
        <w:ind w:firstLine="540"/>
        <w:jc w:val="both"/>
      </w:pPr>
      <w:r>
        <w:t>место нахождения и графики работы администрации Шабалинского района,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F6AA1" w:rsidRDefault="00DF6AA1">
      <w:pPr>
        <w:pStyle w:val="ConsPlusNormal"/>
        <w:spacing w:before="220"/>
        <w:ind w:firstLine="540"/>
        <w:jc w:val="both"/>
      </w:pPr>
      <w:r>
        <w:t>справочные телефоны структурных подразделений администрации Шабалинского района, организаций, участвующих в предоставлении муниципальной услуги;</w:t>
      </w:r>
    </w:p>
    <w:p w:rsidR="00DF6AA1" w:rsidRDefault="00DF6AA1">
      <w:pPr>
        <w:pStyle w:val="ConsPlusNormal"/>
        <w:spacing w:before="220"/>
        <w:ind w:firstLine="540"/>
        <w:jc w:val="both"/>
      </w:pPr>
      <w:r>
        <w:t>адреса официального сайта, а также электронной почты и (или) формы обратной связи администрации Шабалинского района в сети "Интернет".</w:t>
      </w:r>
    </w:p>
    <w:p w:rsidR="00DF6AA1" w:rsidRDefault="00DF6AA1">
      <w:pPr>
        <w:pStyle w:val="ConsPlusNormal"/>
        <w:spacing w:before="220"/>
        <w:ind w:firstLine="540"/>
        <w:jc w:val="both"/>
      </w:pPr>
      <w:r>
        <w:t>Справочная информация размещена:</w:t>
      </w:r>
    </w:p>
    <w:p w:rsidR="00DF6AA1" w:rsidRDefault="00DF6AA1">
      <w:pPr>
        <w:pStyle w:val="ConsPlusNormal"/>
        <w:spacing w:before="220"/>
        <w:ind w:firstLine="540"/>
        <w:jc w:val="both"/>
      </w:pPr>
      <w:r>
        <w:t>на информационном стенде администрации Шабалинского района;</w:t>
      </w:r>
    </w:p>
    <w:p w:rsidR="00DF6AA1" w:rsidRDefault="00DF6AA1">
      <w:pPr>
        <w:pStyle w:val="ConsPlusNormal"/>
        <w:spacing w:before="220"/>
        <w:ind w:firstLine="540"/>
        <w:jc w:val="both"/>
      </w:pPr>
      <w:r>
        <w:t>на официальном сайте администрации Шабалинского района;</w:t>
      </w:r>
    </w:p>
    <w:p w:rsidR="00DF6AA1" w:rsidRDefault="00DF6AA1">
      <w:pPr>
        <w:pStyle w:val="ConsPlusNormal"/>
        <w:spacing w:before="220"/>
        <w:ind w:firstLine="540"/>
        <w:jc w:val="both"/>
      </w:pPr>
      <w:r>
        <w:t>в федеральной государственной информационной системе "Федеральный реестр государственных услуг (функций)" (далее - федеральный реестр);</w:t>
      </w:r>
    </w:p>
    <w:p w:rsidR="00DF6AA1" w:rsidRDefault="00DF6AA1">
      <w:pPr>
        <w:pStyle w:val="ConsPlusNormal"/>
        <w:spacing w:before="220"/>
        <w:ind w:firstLine="540"/>
        <w:jc w:val="both"/>
      </w:pPr>
      <w:r>
        <w:t>на Едином портале государственных и муниципальных услуг (функций);</w:t>
      </w:r>
    </w:p>
    <w:p w:rsidR="00DF6AA1" w:rsidRDefault="00DF6AA1">
      <w:pPr>
        <w:pStyle w:val="ConsPlusNormal"/>
        <w:spacing w:before="220"/>
        <w:ind w:firstLine="540"/>
        <w:jc w:val="both"/>
      </w:pPr>
      <w:r>
        <w:lastRenderedPageBreak/>
        <w:t>на Портале Кировской области.</w:t>
      </w:r>
    </w:p>
    <w:p w:rsidR="00DF6AA1" w:rsidRDefault="00DF6AA1">
      <w:pPr>
        <w:pStyle w:val="ConsPlusNormal"/>
        <w:spacing w:before="220"/>
        <w:ind w:firstLine="540"/>
        <w:jc w:val="both"/>
      </w:pPr>
      <w:r>
        <w:t>Также справочную информацию можно получить:</w:t>
      </w:r>
    </w:p>
    <w:p w:rsidR="00DF6AA1" w:rsidRDefault="00DF6AA1">
      <w:pPr>
        <w:pStyle w:val="ConsPlusNormal"/>
        <w:spacing w:before="220"/>
        <w:ind w:firstLine="540"/>
        <w:jc w:val="both"/>
      </w:pPr>
      <w:r>
        <w:t>при обращении в письменной форме, в форме электронного документа;</w:t>
      </w:r>
    </w:p>
    <w:p w:rsidR="00DF6AA1" w:rsidRDefault="00DF6AA1">
      <w:pPr>
        <w:pStyle w:val="ConsPlusNormal"/>
        <w:spacing w:before="220"/>
        <w:ind w:firstLine="540"/>
        <w:jc w:val="both"/>
      </w:pPr>
      <w:r>
        <w:t>по телефону.</w:t>
      </w:r>
    </w:p>
    <w:p w:rsidR="00DF6AA1" w:rsidRDefault="00DF6AA1">
      <w:pPr>
        <w:pStyle w:val="ConsPlusNormal"/>
        <w:jc w:val="both"/>
      </w:pPr>
    </w:p>
    <w:p w:rsidR="00DF6AA1" w:rsidRDefault="00DF6AA1">
      <w:pPr>
        <w:pStyle w:val="ConsPlusTitle"/>
        <w:jc w:val="center"/>
        <w:outlineLvl w:val="1"/>
      </w:pPr>
      <w:r>
        <w:t>2. Стандарт предоставления муниципальной услуги</w:t>
      </w:r>
    </w:p>
    <w:p w:rsidR="00DF6AA1" w:rsidRDefault="00DF6AA1">
      <w:pPr>
        <w:pStyle w:val="ConsPlusNormal"/>
        <w:jc w:val="both"/>
      </w:pPr>
    </w:p>
    <w:p w:rsidR="00DF6AA1" w:rsidRDefault="00DF6AA1">
      <w:pPr>
        <w:pStyle w:val="ConsPlusTitle"/>
        <w:ind w:firstLine="540"/>
        <w:jc w:val="both"/>
        <w:outlineLvl w:val="2"/>
      </w:pPr>
      <w:r>
        <w:t>2.1. Наименование муниципальной услуги.</w:t>
      </w:r>
    </w:p>
    <w:p w:rsidR="00DF6AA1" w:rsidRDefault="00DF6AA1">
      <w:pPr>
        <w:pStyle w:val="ConsPlusNormal"/>
        <w:spacing w:before="220"/>
        <w:ind w:firstLine="540"/>
        <w:jc w:val="both"/>
      </w:pPr>
      <w:r>
        <w:t>Наименование муниципальной услуги: "Заключение соглашения об установлении сервитута в отношении земельного участка, расположенного на территории муниципального образования" (далее - муниципальная услуга).</w:t>
      </w:r>
    </w:p>
    <w:p w:rsidR="00DF6AA1" w:rsidRDefault="00DF6AA1">
      <w:pPr>
        <w:pStyle w:val="ConsPlusTitle"/>
        <w:spacing w:before="220"/>
        <w:ind w:firstLine="540"/>
        <w:jc w:val="both"/>
        <w:outlineLvl w:val="2"/>
      </w:pPr>
      <w:r>
        <w:t>2.2. Наименование органа, предоставляющего муниципальную услугу.</w:t>
      </w:r>
    </w:p>
    <w:p w:rsidR="00DF6AA1" w:rsidRDefault="00DF6AA1">
      <w:pPr>
        <w:pStyle w:val="ConsPlusNormal"/>
        <w:spacing w:before="220"/>
        <w:ind w:firstLine="540"/>
        <w:jc w:val="both"/>
      </w:pPr>
      <w:r>
        <w:t>Муниципальная услуга предоставляется администрацией Шабалинского района (далее - Администрация).</w:t>
      </w:r>
    </w:p>
    <w:p w:rsidR="00DF6AA1" w:rsidRDefault="00DF6AA1">
      <w:pPr>
        <w:pStyle w:val="ConsPlusNormal"/>
        <w:spacing w:before="22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F6AA1" w:rsidRDefault="00DF6AA1">
      <w:pPr>
        <w:pStyle w:val="ConsPlusTitle"/>
        <w:spacing w:before="220"/>
        <w:ind w:firstLine="540"/>
        <w:jc w:val="both"/>
        <w:outlineLvl w:val="2"/>
      </w:pPr>
      <w:r>
        <w:t>2.3. Результат предоставления муниципальной услуги.</w:t>
      </w:r>
    </w:p>
    <w:p w:rsidR="00DF6AA1" w:rsidRDefault="00DF6AA1">
      <w:pPr>
        <w:pStyle w:val="ConsPlusNormal"/>
        <w:spacing w:before="220"/>
        <w:ind w:firstLine="540"/>
        <w:jc w:val="both"/>
      </w:pPr>
      <w:r>
        <w:t>Результатом предоставления муниципальной услуги является:</w:t>
      </w:r>
    </w:p>
    <w:p w:rsidR="00DF6AA1" w:rsidRDefault="00DF6AA1">
      <w:pPr>
        <w:pStyle w:val="ConsPlusNormal"/>
        <w:spacing w:before="220"/>
        <w:ind w:firstLine="540"/>
        <w:jc w:val="both"/>
      </w:pPr>
      <w:r>
        <w:t>подготовка проекта соглашения об установлении сервитута, подписание уполномоченным лицом и направление либо выдача для подписания заявителю;</w:t>
      </w:r>
    </w:p>
    <w:p w:rsidR="00DF6AA1" w:rsidRDefault="00DF6AA1">
      <w:pPr>
        <w:pStyle w:val="ConsPlusNormal"/>
        <w:spacing w:before="220"/>
        <w:ind w:firstLine="540"/>
        <w:jc w:val="both"/>
      </w:pPr>
      <w:r>
        <w:t xml:space="preserve">принятие </w:t>
      </w:r>
      <w:hyperlink w:anchor="P613">
        <w:r>
          <w:rPr>
            <w:color w:val="0000FF"/>
          </w:rPr>
          <w:t>решения</w:t>
        </w:r>
      </w:hyperlink>
      <w:r>
        <w:t xml:space="preserve"> об отказе в установлении сервитута и направление либо выдача принятого решения заявителю (приложение N 3 к настоящему Административному регламенту).</w:t>
      </w:r>
    </w:p>
    <w:p w:rsidR="00DF6AA1" w:rsidRDefault="00DF6AA1">
      <w:pPr>
        <w:pStyle w:val="ConsPlusTitle"/>
        <w:spacing w:before="220"/>
        <w:ind w:firstLine="540"/>
        <w:jc w:val="both"/>
        <w:outlineLvl w:val="2"/>
      </w:pPr>
      <w:r>
        <w:t>2.4. Срок предоставления муниципальной услуги.</w:t>
      </w:r>
    </w:p>
    <w:p w:rsidR="00DF6AA1" w:rsidRDefault="00DF6AA1">
      <w:pPr>
        <w:pStyle w:val="ConsPlusNormal"/>
        <w:spacing w:before="220"/>
        <w:ind w:firstLine="540"/>
        <w:jc w:val="both"/>
      </w:pPr>
      <w:r>
        <w:t>Общий срок предоставления муниципальной услуги составляет 30 рабочих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DF6AA1" w:rsidRDefault="00DF6AA1">
      <w:pPr>
        <w:pStyle w:val="ConsPlusNormal"/>
        <w:spacing w:before="220"/>
        <w:ind w:firstLine="540"/>
        <w:jc w:val="both"/>
      </w:pPr>
      <w:r>
        <w:t>В случае необходимости проведения кадастровых работ в отношении части земельного участка суммарный срок предоставления муниципальной услуги (с момента подачи заявителем заявления до направления Администрацией уведомления о возможности заключения соглашения и с момента уведомления заявителем об осуществлении кадастрового учета до подготовки Администрацией соглашения об установлении сервитута) не должен превышать 60 дней.</w:t>
      </w:r>
    </w:p>
    <w:p w:rsidR="00DF6AA1" w:rsidRDefault="00DF6AA1">
      <w:pPr>
        <w:pStyle w:val="ConsPlusTitle"/>
        <w:spacing w:before="220"/>
        <w:ind w:firstLine="540"/>
        <w:jc w:val="both"/>
        <w:outlineLvl w:val="2"/>
      </w:pPr>
      <w:r>
        <w:t>2.5. Правовые основания для предоставления муниципальной услуги.</w:t>
      </w:r>
    </w:p>
    <w:p w:rsidR="00DF6AA1" w:rsidRDefault="00DF6AA1">
      <w:pPr>
        <w:pStyle w:val="ConsPlusNormal"/>
        <w:spacing w:before="220"/>
        <w:ind w:firstLine="540"/>
        <w:jc w:val="both"/>
      </w:pPr>
      <w:r>
        <w:t>Перечень нормативных правовых актов, регулирующих предоставление муниципальной услуги, размещен:</w:t>
      </w:r>
    </w:p>
    <w:p w:rsidR="00DF6AA1" w:rsidRDefault="00DF6AA1">
      <w:pPr>
        <w:pStyle w:val="ConsPlusNormal"/>
        <w:spacing w:before="220"/>
        <w:ind w:firstLine="540"/>
        <w:jc w:val="both"/>
      </w:pPr>
      <w:r>
        <w:t>на сайте Администрации;</w:t>
      </w:r>
    </w:p>
    <w:p w:rsidR="00DF6AA1" w:rsidRDefault="00DF6AA1">
      <w:pPr>
        <w:pStyle w:val="ConsPlusNormal"/>
        <w:spacing w:before="220"/>
        <w:ind w:firstLine="540"/>
        <w:jc w:val="both"/>
      </w:pPr>
      <w:r>
        <w:t>в федеральном реестре;</w:t>
      </w:r>
    </w:p>
    <w:p w:rsidR="00DF6AA1" w:rsidRDefault="00DF6AA1">
      <w:pPr>
        <w:pStyle w:val="ConsPlusNormal"/>
        <w:spacing w:before="220"/>
        <w:ind w:firstLine="540"/>
        <w:jc w:val="both"/>
      </w:pPr>
      <w:r>
        <w:lastRenderedPageBreak/>
        <w:t>на Едином портале государственных и муниципальных услуг (функций).</w:t>
      </w:r>
    </w:p>
    <w:p w:rsidR="00DF6AA1" w:rsidRDefault="00DF6AA1">
      <w:pPr>
        <w:pStyle w:val="ConsPlusTitle"/>
        <w:spacing w:before="220"/>
        <w:ind w:firstLine="540"/>
        <w:jc w:val="both"/>
        <w:outlineLvl w:val="2"/>
      </w:pPr>
      <w:bookmarkStart w:id="2" w:name="P99"/>
      <w:bookmarkEnd w:id="2"/>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F6AA1" w:rsidRDefault="00DF6AA1">
      <w:pPr>
        <w:pStyle w:val="ConsPlusNormal"/>
        <w:spacing w:before="220"/>
        <w:ind w:firstLine="540"/>
        <w:jc w:val="both"/>
      </w:pPr>
      <w:r>
        <w:t>2.6.1. Для предоставления муниципальной услуги заявитель представляет:</w:t>
      </w:r>
    </w:p>
    <w:p w:rsidR="00DF6AA1" w:rsidRDefault="00DF6AA1">
      <w:pPr>
        <w:pStyle w:val="ConsPlusNormal"/>
        <w:spacing w:before="220"/>
        <w:ind w:firstLine="540"/>
        <w:jc w:val="both"/>
      </w:pPr>
      <w:bookmarkStart w:id="3" w:name="P101"/>
      <w:bookmarkEnd w:id="3"/>
      <w:r>
        <w:t xml:space="preserve">2.6.1.1. </w:t>
      </w:r>
      <w:hyperlink w:anchor="P455">
        <w:r>
          <w:rPr>
            <w:color w:val="0000FF"/>
          </w:rPr>
          <w:t>Заявление</w:t>
        </w:r>
      </w:hyperlink>
      <w:r>
        <w:t xml:space="preserve"> о предоставлении муниципальной услуги (приложение N 1 к настоящему Административному регламенту), в котором должны быть указаны:</w:t>
      </w:r>
    </w:p>
    <w:p w:rsidR="00DF6AA1" w:rsidRDefault="00DF6AA1">
      <w:pPr>
        <w:pStyle w:val="ConsPlusNormal"/>
        <w:spacing w:before="220"/>
        <w:ind w:firstLine="540"/>
        <w:jc w:val="both"/>
      </w:pPr>
      <w:proofErr w:type="gramStart"/>
      <w:r>
        <w:t>- фамилия, имя, отчество, место жительства заявителя и реквизиты документа, удостоверяющего личность заявителя (для гражданина);</w:t>
      </w:r>
      <w:proofErr w:type="gramEnd"/>
    </w:p>
    <w:p w:rsidR="00DF6AA1" w:rsidRDefault="00DF6AA1">
      <w:pPr>
        <w:pStyle w:val="ConsPlusNormal"/>
        <w:spacing w:before="220"/>
        <w:ind w:firstLine="540"/>
        <w:jc w:val="both"/>
      </w:pPr>
      <w: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F6AA1" w:rsidRDefault="00DF6AA1">
      <w:pPr>
        <w:pStyle w:val="ConsPlusNormal"/>
        <w:spacing w:before="220"/>
        <w:ind w:firstLine="540"/>
        <w:jc w:val="both"/>
      </w:pPr>
      <w:r>
        <w:t>- кадастровый номер земельного участка, в отношении которого устанавливается сервитут;</w:t>
      </w:r>
    </w:p>
    <w:p w:rsidR="00DF6AA1" w:rsidRDefault="00DF6AA1">
      <w:pPr>
        <w:pStyle w:val="ConsPlusNormal"/>
        <w:spacing w:before="220"/>
        <w:ind w:firstLine="540"/>
        <w:jc w:val="both"/>
      </w:pPr>
      <w:r>
        <w:t>- местоположение земельного участка;</w:t>
      </w:r>
    </w:p>
    <w:p w:rsidR="00DF6AA1" w:rsidRDefault="00DF6AA1">
      <w:pPr>
        <w:pStyle w:val="ConsPlusNormal"/>
        <w:spacing w:before="220"/>
        <w:ind w:firstLine="540"/>
        <w:jc w:val="both"/>
      </w:pPr>
      <w:r>
        <w:t>- площадь земельного участка;</w:t>
      </w:r>
    </w:p>
    <w:p w:rsidR="00DF6AA1" w:rsidRDefault="00DF6AA1">
      <w:pPr>
        <w:pStyle w:val="ConsPlusNormal"/>
        <w:spacing w:before="220"/>
        <w:ind w:firstLine="540"/>
        <w:jc w:val="both"/>
      </w:pPr>
      <w:r>
        <w:t>- цель установления сервитута;</w:t>
      </w:r>
    </w:p>
    <w:p w:rsidR="00DF6AA1" w:rsidRDefault="00DF6AA1">
      <w:pPr>
        <w:pStyle w:val="ConsPlusNormal"/>
        <w:spacing w:before="220"/>
        <w:ind w:firstLine="540"/>
        <w:jc w:val="both"/>
      </w:pPr>
      <w:r>
        <w:t>- срок действия сервитута;</w:t>
      </w:r>
    </w:p>
    <w:p w:rsidR="00DF6AA1" w:rsidRDefault="00DF6AA1">
      <w:pPr>
        <w:pStyle w:val="ConsPlusNormal"/>
        <w:spacing w:before="220"/>
        <w:ind w:firstLine="540"/>
        <w:jc w:val="both"/>
      </w:pPr>
      <w:r>
        <w:t>- почтовый адрес и (или) адрес электронной почты для связи с заявителем.</w:t>
      </w:r>
    </w:p>
    <w:p w:rsidR="00DF6AA1" w:rsidRDefault="00DF6AA1">
      <w:pPr>
        <w:pStyle w:val="ConsPlusNormal"/>
        <w:spacing w:before="220"/>
        <w:ind w:firstLine="540"/>
        <w:jc w:val="both"/>
      </w:pPr>
      <w:r>
        <w:t>2.6.1.2. Документ, удостоверяющий личность заявителя (заявителей), либо личность представителя физического лица, либо личность представителя юридического лица.</w:t>
      </w:r>
    </w:p>
    <w:p w:rsidR="00DF6AA1" w:rsidRDefault="00DF6AA1">
      <w:pPr>
        <w:pStyle w:val="ConsPlusNormal"/>
        <w:spacing w:before="220"/>
        <w:ind w:firstLine="540"/>
        <w:jc w:val="both"/>
      </w:pPr>
      <w:r>
        <w:t>2.6.1.3.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DF6AA1" w:rsidRDefault="00DF6AA1">
      <w:pPr>
        <w:pStyle w:val="ConsPlusNormal"/>
        <w:spacing w:before="220"/>
        <w:ind w:firstLine="540"/>
        <w:jc w:val="both"/>
      </w:pPr>
      <w:bookmarkStart w:id="4" w:name="P112"/>
      <w:bookmarkEnd w:id="4"/>
      <w:r>
        <w:t>2.6.1.4. Схема границ сервитута на кадастровом плане территории (в случае заключения соглашения об установлении сервитута на часть земельного участка).</w:t>
      </w:r>
    </w:p>
    <w:p w:rsidR="00DF6AA1" w:rsidRDefault="00DF6AA1">
      <w:pPr>
        <w:pStyle w:val="ConsPlusNormal"/>
        <w:spacing w:before="220"/>
        <w:ind w:firstLine="540"/>
        <w:jc w:val="both"/>
      </w:pPr>
      <w:r>
        <w:t>2.6.1.5. Выписка из Единого государственного реестра недвижимости о земельном участке или уведомление об отсутствии в Едином государственном реестре недвижимости запрашиваемых сведений о земельном участке, в отношении которого предполагается установить сервитут.</w:t>
      </w:r>
    </w:p>
    <w:p w:rsidR="00DF6AA1" w:rsidRDefault="00DF6AA1">
      <w:pPr>
        <w:pStyle w:val="ConsPlusNormal"/>
        <w:spacing w:before="220"/>
        <w:ind w:firstLine="540"/>
        <w:jc w:val="both"/>
      </w:pPr>
      <w:r>
        <w:t>2.6.1.6. Выписка из Единого государственного реестра недвижимости на здание, сооружение.</w:t>
      </w:r>
    </w:p>
    <w:p w:rsidR="00DF6AA1" w:rsidRDefault="00DF6AA1">
      <w:pPr>
        <w:pStyle w:val="ConsPlusNormal"/>
        <w:spacing w:before="220"/>
        <w:ind w:firstLine="540"/>
        <w:jc w:val="both"/>
      </w:pPr>
      <w:r>
        <w:t>2.6.1.7. Выписка из Единого государственного реестра юридических лиц о юридическом лице, являющемся заявителем.</w:t>
      </w:r>
    </w:p>
    <w:p w:rsidR="00DF6AA1" w:rsidRDefault="00DF6AA1">
      <w:pPr>
        <w:pStyle w:val="ConsPlusNormal"/>
        <w:spacing w:before="220"/>
        <w:ind w:firstLine="540"/>
        <w:jc w:val="both"/>
      </w:pPr>
      <w:r>
        <w:t xml:space="preserve">2.6.2. Документы, указанные в </w:t>
      </w:r>
      <w:hyperlink w:anchor="P101">
        <w:r>
          <w:rPr>
            <w:color w:val="0000FF"/>
          </w:rPr>
          <w:t>подпунктах 2.6.1.1</w:t>
        </w:r>
      </w:hyperlink>
      <w:r>
        <w:t xml:space="preserve"> - </w:t>
      </w:r>
      <w:hyperlink w:anchor="P112">
        <w:r>
          <w:rPr>
            <w:color w:val="0000FF"/>
          </w:rPr>
          <w:t>2.6.1.4 пункта 2.6.1 подраздела 2.6</w:t>
        </w:r>
      </w:hyperlink>
      <w:r>
        <w:t>, должны быть представлены заявителем самостоятельно.</w:t>
      </w:r>
    </w:p>
    <w:p w:rsidR="00DF6AA1" w:rsidRDefault="00DF6AA1">
      <w:pPr>
        <w:pStyle w:val="ConsPlusNormal"/>
        <w:spacing w:before="220"/>
        <w:ind w:firstLine="540"/>
        <w:jc w:val="both"/>
      </w:pPr>
      <w:r>
        <w:t xml:space="preserve">2.6.3. Документы (их копии или сведения, содержащиеся в них), указанные в подпунктах 2.6.1.5 - 2.6.1.7 пункта 2.6.1 подраздела 2.6 настоящего Административного регламента, заявитель </w:t>
      </w:r>
      <w:r>
        <w:lastRenderedPageBreak/>
        <w:t>вправе представить самостоятельно по собственной инициативе.</w:t>
      </w:r>
    </w:p>
    <w:p w:rsidR="00DF6AA1" w:rsidRDefault="00DF6AA1">
      <w:pPr>
        <w:pStyle w:val="ConsPlusNormal"/>
        <w:spacing w:before="220"/>
        <w:ind w:firstLine="540"/>
        <w:jc w:val="both"/>
      </w:pPr>
      <w: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w:t>
      </w:r>
    </w:p>
    <w:p w:rsidR="00DF6AA1" w:rsidRDefault="00DF6AA1">
      <w:pPr>
        <w:pStyle w:val="ConsPlusNormal"/>
        <w:spacing w:before="220"/>
        <w:ind w:firstLine="540"/>
        <w:jc w:val="both"/>
      </w:pPr>
      <w: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DF6AA1" w:rsidRDefault="00DF6AA1">
      <w:pPr>
        <w:pStyle w:val="ConsPlusNormal"/>
        <w:spacing w:before="220"/>
        <w:ind w:firstLine="540"/>
        <w:jc w:val="both"/>
      </w:pPr>
      <w:r>
        <w:t>2.6.5. При предоставлении муниципальной услуги Администрация не вправе требовать от заявителя:</w:t>
      </w:r>
    </w:p>
    <w:p w:rsidR="00DF6AA1" w:rsidRDefault="00DF6AA1">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DF6AA1" w:rsidRDefault="00DF6AA1">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r>
          <w:rPr>
            <w:color w:val="0000FF"/>
          </w:rPr>
          <w:t>части 6 статьи 7</w:t>
        </w:r>
      </w:hyperlink>
      <w:r>
        <w:t xml:space="preserve"> Федерального закона от</w:t>
      </w:r>
      <w:proofErr w:type="gramEnd"/>
      <w:r>
        <w:t xml:space="preserve"> 27.07.2010 N 210-ФЗ;</w:t>
      </w:r>
    </w:p>
    <w:p w:rsidR="00DF6AA1" w:rsidRDefault="00DF6AA1">
      <w:pPr>
        <w:pStyle w:val="ConsPlusNormal"/>
        <w:spacing w:before="220"/>
        <w:ind w:firstLine="540"/>
        <w:jc w:val="both"/>
      </w:pPr>
      <w:proofErr w:type="gramStart"/>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r>
          <w:rPr>
            <w:color w:val="0000FF"/>
          </w:rPr>
          <w:t>части 1 статьи 9</w:t>
        </w:r>
      </w:hyperlink>
      <w:r>
        <w:t xml:space="preserve"> Закона N 210-ФЗ, представления документов и информации, отсутствие и (или) недостоверность которых не</w:t>
      </w:r>
      <w:proofErr w:type="gramEnd"/>
      <w: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6AA1" w:rsidRDefault="00DF6AA1">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6AA1" w:rsidRDefault="00DF6AA1">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6AA1" w:rsidRDefault="00DF6AA1">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6AA1" w:rsidRDefault="00DF6AA1">
      <w:pPr>
        <w:pStyle w:val="ConsPlusNormal"/>
        <w:spacing w:before="220"/>
        <w:ind w:firstLine="540"/>
        <w:jc w:val="both"/>
      </w:pPr>
      <w:proofErr w:type="gramStart"/>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r>
          <w:rPr>
            <w:color w:val="0000FF"/>
          </w:rPr>
          <w:t>частью 1.1 статьи 16</w:t>
        </w:r>
      </w:hyperlink>
      <w:r>
        <w:t xml:space="preserve"> Федерального закона от 27.07.2010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t xml:space="preserve"> </w:t>
      </w:r>
      <w:proofErr w:type="gramStart"/>
      <w:r>
        <w:t xml:space="preserve">услуги, о чем в письменном виде за подписью руководителя органа, </w:t>
      </w:r>
      <w:r>
        <w:lastRenderedPageBreak/>
        <w:t xml:space="preserve">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r>
          <w:rPr>
            <w:color w:val="0000FF"/>
          </w:rPr>
          <w:t>частью 1.1 статьи 16</w:t>
        </w:r>
      </w:hyperlink>
      <w:r>
        <w:t xml:space="preserve"> Федерального закона от 27.07.2010 N 210-ФЗ, уведомляется заявитель, а также приносятся извинения за доставленные неудобства;</w:t>
      </w:r>
      <w:proofErr w:type="gramEnd"/>
    </w:p>
    <w:p w:rsidR="00DF6AA1" w:rsidRDefault="00DF6AA1">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20">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t xml:space="preserve"> законами.</w:t>
      </w:r>
    </w:p>
    <w:p w:rsidR="00DF6AA1" w:rsidRDefault="00DF6AA1">
      <w:pPr>
        <w:pStyle w:val="ConsPlusNormal"/>
        <w:jc w:val="both"/>
      </w:pPr>
      <w:r>
        <w:t xml:space="preserve">(абзац введен </w:t>
      </w:r>
      <w:hyperlink r:id="rId21">
        <w:r>
          <w:rPr>
            <w:color w:val="0000FF"/>
          </w:rPr>
          <w:t>постановлением</w:t>
        </w:r>
      </w:hyperlink>
      <w:r>
        <w:t xml:space="preserve"> администрации Шабалинского района Кировской области от 17.12.2021 N 726)</w:t>
      </w:r>
    </w:p>
    <w:p w:rsidR="00DF6AA1" w:rsidRDefault="00DF6AA1">
      <w:pPr>
        <w:pStyle w:val="ConsPlusTitle"/>
        <w:spacing w:before="220"/>
        <w:ind w:firstLine="540"/>
        <w:jc w:val="both"/>
        <w:outlineLvl w:val="2"/>
      </w:pPr>
      <w:bookmarkStart w:id="5" w:name="P130"/>
      <w:bookmarkEnd w:id="5"/>
      <w:r>
        <w:t>2.7. Исчерпывающий перечень оснований для отказа в приеме документов, необходимых для предоставления муниципальной услуги:</w:t>
      </w:r>
    </w:p>
    <w:p w:rsidR="00DF6AA1" w:rsidRDefault="00DF6AA1">
      <w:pPr>
        <w:pStyle w:val="ConsPlusNormal"/>
        <w:spacing w:before="220"/>
        <w:ind w:firstLine="540"/>
        <w:jc w:val="both"/>
      </w:pPr>
      <w:r>
        <w:t>2.7.1. В письменной (электронной) форме заявления не указаны фамилия, имя, отчество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DF6AA1" w:rsidRDefault="00DF6AA1">
      <w:pPr>
        <w:pStyle w:val="ConsPlusNormal"/>
        <w:spacing w:before="220"/>
        <w:ind w:firstLine="540"/>
        <w:jc w:val="both"/>
      </w:pPr>
      <w:r>
        <w:t>2.7.2. Текст письменного (в том числе в форме электронного документа) заявления не поддается прочтению.</w:t>
      </w:r>
    </w:p>
    <w:p w:rsidR="00DF6AA1" w:rsidRDefault="00DF6AA1">
      <w:pPr>
        <w:pStyle w:val="ConsPlusNormal"/>
        <w:spacing w:before="220"/>
        <w:ind w:firstLine="540"/>
        <w:jc w:val="both"/>
      </w:pPr>
      <w:r>
        <w:t>2.7.3. В документах имеются подчистки, приписки, зачеркнутые слова и иные не оговоренные в них исправления.</w:t>
      </w:r>
    </w:p>
    <w:p w:rsidR="00DF6AA1" w:rsidRDefault="00DF6AA1">
      <w:pPr>
        <w:pStyle w:val="ConsPlusNormal"/>
        <w:spacing w:before="220"/>
        <w:ind w:firstLine="540"/>
        <w:jc w:val="both"/>
      </w:pPr>
      <w:r>
        <w:t>2.7.4. Документы исполнены карандашом.</w:t>
      </w:r>
    </w:p>
    <w:p w:rsidR="00DF6AA1" w:rsidRDefault="00DF6AA1">
      <w:pPr>
        <w:pStyle w:val="ConsPlusNormal"/>
        <w:spacing w:before="220"/>
        <w:ind w:firstLine="540"/>
        <w:jc w:val="both"/>
      </w:pPr>
      <w:r>
        <w:t>2.7.5. Документы имеют серьезные повреждения, наличие которых не позволяет однозначно истолковать их содержание.</w:t>
      </w:r>
    </w:p>
    <w:p w:rsidR="00DF6AA1" w:rsidRDefault="00DF6AA1">
      <w:pPr>
        <w:pStyle w:val="ConsPlusNormal"/>
        <w:spacing w:before="220"/>
        <w:ind w:firstLine="540"/>
        <w:jc w:val="both"/>
      </w:pPr>
      <w:r>
        <w:t>2.7.6. В заявлении отсутствует информация, предусмотренная формой заявления.</w:t>
      </w:r>
    </w:p>
    <w:p w:rsidR="00DF6AA1" w:rsidRDefault="00DF6AA1">
      <w:pPr>
        <w:pStyle w:val="ConsPlusTitle"/>
        <w:spacing w:before="220"/>
        <w:ind w:firstLine="540"/>
        <w:jc w:val="both"/>
        <w:outlineLvl w:val="2"/>
      </w:pPr>
      <w:bookmarkStart w:id="6" w:name="P137"/>
      <w:bookmarkEnd w:id="6"/>
      <w:r>
        <w:t>2.8. Исчерпывающий перечень оснований для приостановления предоставления муниципальной услуги и отказа в предоставлении муниципальной услуги.</w:t>
      </w:r>
    </w:p>
    <w:p w:rsidR="00DF6AA1" w:rsidRDefault="00DF6AA1">
      <w:pPr>
        <w:pStyle w:val="ConsPlusNormal"/>
        <w:spacing w:before="220"/>
        <w:ind w:firstLine="540"/>
        <w:jc w:val="both"/>
      </w:pPr>
      <w:r>
        <w:t>2.8.1. Перечень оснований для отказа в предоставлении муниципальной услуги:</w:t>
      </w:r>
    </w:p>
    <w:p w:rsidR="00DF6AA1" w:rsidRDefault="00DF6AA1">
      <w:pPr>
        <w:pStyle w:val="ConsPlusNormal"/>
        <w:spacing w:before="220"/>
        <w:ind w:firstLine="540"/>
        <w:jc w:val="both"/>
      </w:pPr>
      <w:r>
        <w:t>2.8.1.1.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DF6AA1" w:rsidRDefault="00DF6AA1">
      <w:pPr>
        <w:pStyle w:val="ConsPlusNormal"/>
        <w:spacing w:before="220"/>
        <w:ind w:firstLine="540"/>
        <w:jc w:val="both"/>
      </w:pPr>
      <w:r>
        <w:t>2.8.1.2. Планируемое на условиях сервитута использование земельного участка не допускается в соответствии с федеральными законами.</w:t>
      </w:r>
    </w:p>
    <w:p w:rsidR="00DF6AA1" w:rsidRDefault="00DF6AA1">
      <w:pPr>
        <w:pStyle w:val="ConsPlusNormal"/>
        <w:spacing w:before="220"/>
        <w:ind w:firstLine="540"/>
        <w:jc w:val="both"/>
      </w:pPr>
      <w:r>
        <w:t>2.8.1.3.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F6AA1" w:rsidRDefault="00DF6AA1">
      <w:pPr>
        <w:pStyle w:val="ConsPlusNormal"/>
        <w:spacing w:before="220"/>
        <w:ind w:firstLine="540"/>
        <w:jc w:val="both"/>
      </w:pPr>
      <w:r>
        <w:t>2.8.2. Основания для приостановления предоставления муниципальной услуги отсутствуют.</w:t>
      </w:r>
    </w:p>
    <w:p w:rsidR="00DF6AA1" w:rsidRDefault="00DF6AA1">
      <w:pPr>
        <w:pStyle w:val="ConsPlusTitle"/>
        <w:spacing w:before="220"/>
        <w:ind w:firstLine="540"/>
        <w:jc w:val="both"/>
        <w:outlineLvl w:val="2"/>
      </w:pPr>
      <w:r>
        <w:t>2.9. Размер платы, взимаемой за предоставление муниципальной услуги.</w:t>
      </w:r>
    </w:p>
    <w:p w:rsidR="00DF6AA1" w:rsidRDefault="00DF6AA1">
      <w:pPr>
        <w:pStyle w:val="ConsPlusNormal"/>
        <w:spacing w:before="220"/>
        <w:ind w:firstLine="540"/>
        <w:jc w:val="both"/>
      </w:pPr>
      <w:r>
        <w:t>Предоставление муниципальной услуги осуществляется на бесплатной основе.</w:t>
      </w:r>
    </w:p>
    <w:p w:rsidR="00DF6AA1" w:rsidRDefault="00DF6AA1">
      <w:pPr>
        <w:pStyle w:val="ConsPlusTitle"/>
        <w:spacing w:before="220"/>
        <w:ind w:firstLine="540"/>
        <w:jc w:val="both"/>
        <w:outlineLvl w:val="2"/>
      </w:pPr>
      <w: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6AA1" w:rsidRDefault="00DF6AA1">
      <w:pPr>
        <w:pStyle w:val="ConsPlusNormal"/>
        <w:spacing w:before="220"/>
        <w:ind w:firstLine="540"/>
        <w:jc w:val="both"/>
      </w:pPr>
      <w: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DF6AA1" w:rsidRDefault="00DF6AA1">
      <w:pPr>
        <w:pStyle w:val="ConsPlusTitle"/>
        <w:spacing w:before="220"/>
        <w:ind w:firstLine="540"/>
        <w:jc w:val="both"/>
        <w:outlineLvl w:val="2"/>
      </w:pPr>
      <w:r>
        <w:t>2.11. Срок и порядок регистрации заявления о предоставлении муниципальной услуги, в том числе в электронной форме.</w:t>
      </w:r>
    </w:p>
    <w:p w:rsidR="00DF6AA1" w:rsidRDefault="00DF6AA1">
      <w:pPr>
        <w:pStyle w:val="ConsPlusNormal"/>
        <w:spacing w:before="220"/>
        <w:ind w:firstLine="540"/>
        <w:jc w:val="both"/>
      </w:pPr>
      <w:r>
        <w:t>Заявление, представленное в письменной форме, при личном обращении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DF6AA1" w:rsidRDefault="00DF6AA1">
      <w:pPr>
        <w:pStyle w:val="ConsPlusNormal"/>
        <w:spacing w:before="220"/>
        <w:ind w:firstLine="540"/>
        <w:jc w:val="both"/>
      </w:pPr>
      <w: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w:t>
      </w:r>
    </w:p>
    <w:p w:rsidR="00DF6AA1" w:rsidRDefault="00DF6AA1">
      <w:pPr>
        <w:pStyle w:val="ConsPlusTitle"/>
        <w:spacing w:before="220"/>
        <w:ind w:firstLine="540"/>
        <w:jc w:val="both"/>
        <w:outlineLvl w:val="2"/>
      </w:pPr>
      <w:r>
        <w:t xml:space="preserve">2.12. </w:t>
      </w:r>
      <w:proofErr w:type="gramStart"/>
      <w: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F6AA1" w:rsidRDefault="00DF6AA1">
      <w:pPr>
        <w:pStyle w:val="ConsPlusNormal"/>
        <w:spacing w:before="220"/>
        <w:ind w:firstLine="540"/>
        <w:jc w:val="both"/>
      </w:pPr>
      <w:r>
        <w:t>2.12.1. Прием граждан осуществляется в помещениях, оборудованных противопожарной системой и средствами пожаротушения.</w:t>
      </w:r>
    </w:p>
    <w:p w:rsidR="00DF6AA1" w:rsidRDefault="00DF6AA1">
      <w:pPr>
        <w:pStyle w:val="ConsPlusNormal"/>
        <w:spacing w:before="220"/>
        <w:ind w:firstLine="540"/>
        <w:jc w:val="both"/>
      </w:pPr>
      <w:r>
        <w:t>2.12.2.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DF6AA1" w:rsidRDefault="00DF6AA1">
      <w:pPr>
        <w:pStyle w:val="ConsPlusNormal"/>
        <w:spacing w:before="220"/>
        <w:ind w:firstLine="540"/>
        <w:jc w:val="both"/>
      </w:pPr>
      <w:r>
        <w:t>2.12.3. Места для ожидания, информирования должны быть оборудованы информационными стендами, содержащими следующую информацию:</w:t>
      </w:r>
    </w:p>
    <w:p w:rsidR="00DF6AA1" w:rsidRDefault="00DF6AA1">
      <w:pPr>
        <w:pStyle w:val="ConsPlusNormal"/>
        <w:spacing w:before="220"/>
        <w:ind w:firstLine="540"/>
        <w:jc w:val="both"/>
      </w:pPr>
      <w: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DF6AA1" w:rsidRDefault="00DF6AA1">
      <w:pPr>
        <w:pStyle w:val="ConsPlusNormal"/>
        <w:spacing w:before="220"/>
        <w:ind w:firstLine="540"/>
        <w:jc w:val="both"/>
      </w:pPr>
      <w:r>
        <w:t>перечень документов, необходимых для предоставления муниципальной услуги, формы документов для заполнения, образцы заполнения документов, бланки для заполнения;</w:t>
      </w:r>
    </w:p>
    <w:p w:rsidR="00DF6AA1" w:rsidRDefault="00DF6AA1">
      <w:pPr>
        <w:pStyle w:val="ConsPlusNormal"/>
        <w:spacing w:before="220"/>
        <w:ind w:firstLine="540"/>
        <w:jc w:val="both"/>
      </w:pPr>
      <w:r>
        <w:t>основания для отказа в предоставлении муниципальной услуги;</w:t>
      </w:r>
    </w:p>
    <w:p w:rsidR="00DF6AA1" w:rsidRDefault="00DF6AA1">
      <w:pPr>
        <w:pStyle w:val="ConsPlusNormal"/>
        <w:spacing w:before="220"/>
        <w:ind w:firstLine="540"/>
        <w:jc w:val="both"/>
      </w:pPr>
      <w:r>
        <w:t>порядок обжалования решений, действий (бездействия) Администрации, ее должностных лиц либо муниципальных служащих;</w:t>
      </w:r>
    </w:p>
    <w:p w:rsidR="00DF6AA1" w:rsidRDefault="00DF6AA1">
      <w:pPr>
        <w:pStyle w:val="ConsPlusNormal"/>
        <w:spacing w:before="220"/>
        <w:ind w:firstLine="540"/>
        <w:jc w:val="both"/>
      </w:pPr>
      <w:r>
        <w:t>перечень нормативных правовых актов, регулирующих предоставление муниципальной услуги.</w:t>
      </w:r>
    </w:p>
    <w:p w:rsidR="00DF6AA1" w:rsidRDefault="00DF6AA1">
      <w:pPr>
        <w:pStyle w:val="ConsPlusNormal"/>
        <w:spacing w:before="220"/>
        <w:ind w:firstLine="540"/>
        <w:jc w:val="both"/>
      </w:pPr>
      <w:r>
        <w:t>2.12.4. Места для заполнения заявлений и иных документов оборудуются стульями, столами (стойками), обеспечиваются бланками, образцами заполнения заявлений и канцелярскими принадлежностями.</w:t>
      </w:r>
    </w:p>
    <w:p w:rsidR="00DF6AA1" w:rsidRDefault="00DF6AA1">
      <w:pPr>
        <w:pStyle w:val="ConsPlusNormal"/>
        <w:spacing w:before="220"/>
        <w:ind w:firstLine="540"/>
        <w:jc w:val="both"/>
      </w:pPr>
      <w:r>
        <w:t>2.12.5. Кабинеты (кабинки) приема заявителей оборудуются информационными табличками (вывесками) с указанием:</w:t>
      </w:r>
    </w:p>
    <w:p w:rsidR="00DF6AA1" w:rsidRDefault="00DF6AA1">
      <w:pPr>
        <w:pStyle w:val="ConsPlusNormal"/>
        <w:spacing w:before="220"/>
        <w:ind w:firstLine="540"/>
        <w:jc w:val="both"/>
      </w:pPr>
      <w:r>
        <w:lastRenderedPageBreak/>
        <w:t>номера кабинета (кабинки);</w:t>
      </w:r>
    </w:p>
    <w:p w:rsidR="00DF6AA1" w:rsidRDefault="00DF6AA1">
      <w:pPr>
        <w:pStyle w:val="ConsPlusNormal"/>
        <w:spacing w:before="220"/>
        <w:ind w:firstLine="540"/>
        <w:jc w:val="both"/>
      </w:pPr>
      <w:r>
        <w:t>фамилии, имени и отчества специалиста, осуществляющего прием заявителей;</w:t>
      </w:r>
    </w:p>
    <w:p w:rsidR="00DF6AA1" w:rsidRDefault="00DF6AA1">
      <w:pPr>
        <w:pStyle w:val="ConsPlusNormal"/>
        <w:spacing w:before="220"/>
        <w:ind w:firstLine="540"/>
        <w:jc w:val="both"/>
      </w:pPr>
      <w:r>
        <w:t>дней и часов приема, времени перерыва на обед.</w:t>
      </w:r>
    </w:p>
    <w:p w:rsidR="00DF6AA1" w:rsidRDefault="00DF6AA1">
      <w:pPr>
        <w:pStyle w:val="ConsPlusNormal"/>
        <w:spacing w:before="220"/>
        <w:ind w:firstLine="540"/>
        <w:jc w:val="both"/>
      </w:pPr>
      <w:r>
        <w:t xml:space="preserve">2.12.6. Каждое рабочее место специалиста оборудуется персональным компьютером с возможностью доступа к необходимым информационным базам данных и печатающим устройством (принтером), </w:t>
      </w:r>
      <w:proofErr w:type="gramStart"/>
      <w:r>
        <w:t>позволяющими</w:t>
      </w:r>
      <w:proofErr w:type="gramEnd"/>
      <w:r>
        <w:t xml:space="preserve"> предоставлять муниципальную услугу в полном объеме.</w:t>
      </w:r>
    </w:p>
    <w:p w:rsidR="00DF6AA1" w:rsidRDefault="00DF6AA1">
      <w:pPr>
        <w:pStyle w:val="ConsPlusNormal"/>
        <w:spacing w:before="220"/>
        <w:ind w:firstLine="540"/>
        <w:jc w:val="both"/>
      </w:pPr>
      <w:r>
        <w:t>2.12.7.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в здании администрации обеспечиваются:</w:t>
      </w:r>
    </w:p>
    <w:p w:rsidR="00DF6AA1" w:rsidRDefault="00DF6AA1">
      <w:pPr>
        <w:pStyle w:val="ConsPlusNormal"/>
        <w:spacing w:before="220"/>
        <w:ind w:firstLine="540"/>
        <w:jc w:val="both"/>
      </w:pPr>
      <w:r>
        <w:t>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DF6AA1" w:rsidRDefault="00DF6AA1">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муниципальная услуга;</w:t>
      </w:r>
    </w:p>
    <w:p w:rsidR="00DF6AA1" w:rsidRDefault="00DF6AA1">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DF6AA1" w:rsidRDefault="00DF6AA1">
      <w:pPr>
        <w:pStyle w:val="ConsPlusNormal"/>
        <w:spacing w:before="220"/>
        <w:ind w:firstLine="540"/>
        <w:jc w:val="both"/>
      </w:pPr>
      <w:r>
        <w:t>допуск в помещения, где предоставляется муниципальная услуга, собаки-проводника;</w:t>
      </w:r>
    </w:p>
    <w:p w:rsidR="00DF6AA1" w:rsidRDefault="00DF6AA1">
      <w:pPr>
        <w:pStyle w:val="ConsPlusNormal"/>
        <w:spacing w:before="220"/>
        <w:ind w:firstLine="540"/>
        <w:jc w:val="both"/>
      </w:pPr>
      <w:r>
        <w:t>оказание помощи в преодолении барьеров, мешающих получению муниципальной услуги наравне с другими лицами.</w:t>
      </w:r>
    </w:p>
    <w:p w:rsidR="00DF6AA1" w:rsidRDefault="00DF6AA1">
      <w:pPr>
        <w:pStyle w:val="ConsPlusTitle"/>
        <w:spacing w:before="220"/>
        <w:ind w:firstLine="540"/>
        <w:jc w:val="both"/>
        <w:outlineLvl w:val="2"/>
      </w:pPr>
      <w:r>
        <w:t>2.13. Показатели доступности и качества муниципальной услуги.</w:t>
      </w:r>
    </w:p>
    <w:p w:rsidR="00DF6AA1" w:rsidRDefault="00DF6AA1">
      <w:pPr>
        <w:pStyle w:val="ConsPlusNormal"/>
        <w:spacing w:before="220"/>
        <w:ind w:firstLine="540"/>
        <w:jc w:val="both"/>
      </w:pPr>
      <w:r>
        <w:t>Показателями доступности и качества муниципальной услуги являются:</w:t>
      </w:r>
    </w:p>
    <w:p w:rsidR="00DF6AA1" w:rsidRDefault="00DF6AA1">
      <w:pPr>
        <w:pStyle w:val="ConsPlusNormal"/>
        <w:spacing w:before="220"/>
        <w:ind w:firstLine="540"/>
        <w:jc w:val="both"/>
      </w:pPr>
      <w:r>
        <w:t>2.13.1. Транспортная доступность к местам предоставления муниципальной услуги.</w:t>
      </w:r>
    </w:p>
    <w:p w:rsidR="00DF6AA1" w:rsidRDefault="00DF6AA1">
      <w:pPr>
        <w:pStyle w:val="ConsPlusNormal"/>
        <w:spacing w:before="220"/>
        <w:ind w:firstLine="540"/>
        <w:jc w:val="both"/>
      </w:pPr>
      <w:r>
        <w:t>2.13.2.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6AA1" w:rsidRDefault="00DF6AA1">
      <w:pPr>
        <w:pStyle w:val="ConsPlusNormal"/>
        <w:spacing w:before="220"/>
        <w:ind w:firstLine="540"/>
        <w:jc w:val="both"/>
      </w:pPr>
      <w:r>
        <w:t xml:space="preserve">2.13.3. </w:t>
      </w:r>
      <w:proofErr w:type="gramStart"/>
      <w:r>
        <w:t xml:space="preserve">Возможность получения муниципальной услуги в многофункциональном центре предоставления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многофункциональном центре предоставления муниципальных услуг, предусмотренного </w:t>
      </w:r>
      <w:hyperlink r:id="rId22">
        <w:r>
          <w:rPr>
            <w:color w:val="0000FF"/>
          </w:rPr>
          <w:t>ст. 15.1</w:t>
        </w:r>
      </w:hyperlink>
      <w:r>
        <w:t xml:space="preserve"> Федерального закона от 27.07.2010 N 210-ФЗ (далее - комплексный запрос).</w:t>
      </w:r>
      <w:proofErr w:type="gramEnd"/>
    </w:p>
    <w:p w:rsidR="00DF6AA1" w:rsidRDefault="00DF6AA1">
      <w:pPr>
        <w:pStyle w:val="ConsPlusNormal"/>
        <w:spacing w:before="220"/>
        <w:ind w:firstLine="540"/>
        <w:jc w:val="both"/>
      </w:pPr>
      <w:r>
        <w:t>2.13.4. Возможность получения заявителем муниципальной услуги в форме электронного документа, в том числе обеспечение для заявителя возможности подать заявление о предоставлении муниципальной услуги через Единый портал государственных и муниципальных услуг (функций), Портал Кировской области.</w:t>
      </w:r>
    </w:p>
    <w:p w:rsidR="00DF6AA1" w:rsidRDefault="00DF6AA1">
      <w:pPr>
        <w:pStyle w:val="ConsPlusNormal"/>
        <w:spacing w:before="220"/>
        <w:ind w:firstLine="540"/>
        <w:jc w:val="both"/>
      </w:pPr>
      <w:r>
        <w:t xml:space="preserve">2.13.5. Обеспечение доступности инвалидов к получению муниципальной услуги в соответствии с Федеральным </w:t>
      </w:r>
      <w:hyperlink r:id="rId23">
        <w:r>
          <w:rPr>
            <w:color w:val="0000FF"/>
          </w:rPr>
          <w:t>законом</w:t>
        </w:r>
      </w:hyperlink>
      <w:r>
        <w:t xml:space="preserve"> от 24.11.1995 N 181-ФЗ "О социальной защите инвалидов в Российской Федерации":</w:t>
      </w:r>
    </w:p>
    <w:p w:rsidR="00DF6AA1" w:rsidRDefault="00DF6AA1">
      <w:pPr>
        <w:pStyle w:val="ConsPlusNormal"/>
        <w:spacing w:before="220"/>
        <w:ind w:firstLine="540"/>
        <w:jc w:val="both"/>
      </w:pPr>
      <w:r>
        <w:lastRenderedPageBreak/>
        <w:t>2.13.6. Соблюдение срока предоставления муниципальной услуги.</w:t>
      </w:r>
    </w:p>
    <w:p w:rsidR="00DF6AA1" w:rsidRDefault="00DF6AA1">
      <w:pPr>
        <w:pStyle w:val="ConsPlusNormal"/>
        <w:spacing w:before="220"/>
        <w:ind w:firstLine="540"/>
        <w:jc w:val="both"/>
      </w:pPr>
      <w:r>
        <w:t>2.13.7.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DF6AA1" w:rsidRDefault="00DF6AA1">
      <w:pPr>
        <w:pStyle w:val="ConsPlusNormal"/>
        <w:spacing w:before="220"/>
        <w:ind w:firstLine="540"/>
        <w:jc w:val="both"/>
      </w:pPr>
      <w:r>
        <w:t>2.13.8.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F6AA1" w:rsidRDefault="00DF6AA1">
      <w:pPr>
        <w:pStyle w:val="ConsPlusTitle"/>
        <w:spacing w:before="220"/>
        <w:ind w:firstLine="540"/>
        <w:jc w:val="both"/>
        <w:outlineLvl w:val="2"/>
      </w:pPr>
      <w: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F6AA1" w:rsidRDefault="00DF6AA1">
      <w:pPr>
        <w:pStyle w:val="ConsPlusNormal"/>
        <w:spacing w:before="220"/>
        <w:ind w:firstLine="540"/>
        <w:jc w:val="both"/>
      </w:pPr>
      <w:r>
        <w:t>2.14.1. Особенности организации предоставления муниципальной услуги в многофункциональном центре:</w:t>
      </w:r>
    </w:p>
    <w:p w:rsidR="00DF6AA1" w:rsidRDefault="00DF6AA1">
      <w:pPr>
        <w:pStyle w:val="ConsPlusNormal"/>
        <w:spacing w:before="220"/>
        <w:ind w:firstLine="540"/>
        <w:jc w:val="both"/>
      </w:pPr>
      <w:r>
        <w:t>2.14.1.1. Прием заявителей в МФЦ осуществляется по предварительной записи либо в порядке живой очереди при непосредственном личном посещении МФЦ в случае, если загруженность МФЦ позволяет обеспечить обслуживание заявителя.</w:t>
      </w:r>
    </w:p>
    <w:p w:rsidR="00DF6AA1" w:rsidRDefault="00DF6AA1">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w:t>
      </w:r>
    </w:p>
    <w:p w:rsidR="00DF6AA1" w:rsidRDefault="00DF6AA1">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DF6AA1" w:rsidRDefault="00DF6AA1">
      <w:pPr>
        <w:pStyle w:val="ConsPlusNormal"/>
        <w:spacing w:before="220"/>
        <w:ind w:firstLine="540"/>
        <w:jc w:val="both"/>
      </w:pPr>
      <w:r>
        <w:t>Предварительная запись аннулируется в случае неявки заявителя по истечении 15 минут с назначенного времени приема.</w:t>
      </w:r>
    </w:p>
    <w:p w:rsidR="00DF6AA1" w:rsidRDefault="00DF6AA1">
      <w:pPr>
        <w:pStyle w:val="ConsPlusNormal"/>
        <w:spacing w:before="220"/>
        <w:ind w:firstLine="540"/>
        <w:jc w:val="both"/>
      </w:pPr>
      <w:r>
        <w:t>2.14.1.2. В случае обращения заявителя в МФЦ с запросом о предоставлении нескольких муниципальных услуг предоставление муниципальной услуги возможно на основании комплексного запроса.</w:t>
      </w:r>
    </w:p>
    <w:p w:rsidR="00DF6AA1" w:rsidRDefault="00DF6AA1">
      <w:pPr>
        <w:pStyle w:val="ConsPlusNormal"/>
        <w:spacing w:before="220"/>
        <w:ind w:firstLine="540"/>
        <w:jc w:val="both"/>
      </w:pPr>
      <w:r>
        <w:t xml:space="preserve">Предоставление муниципальной услуги по комплексному запросу организуется МФЦ по принципу "одного окна", учитывая потребность заявителя в предоставлении нескольких муниципальных услуг, в соответствии со </w:t>
      </w:r>
      <w:hyperlink r:id="rId24">
        <w:r>
          <w:rPr>
            <w:color w:val="0000FF"/>
          </w:rPr>
          <w:t>статьей 15.1</w:t>
        </w:r>
      </w:hyperlink>
      <w:r>
        <w:t xml:space="preserve"> Федерального закона от 27.07.2010 N 210-ФЗ.</w:t>
      </w:r>
    </w:p>
    <w:p w:rsidR="00DF6AA1" w:rsidRDefault="00DF6AA1">
      <w:pPr>
        <w:pStyle w:val="ConsPlusNormal"/>
        <w:spacing w:before="220"/>
        <w:ind w:firstLine="540"/>
        <w:jc w:val="both"/>
      </w:pPr>
      <w:r>
        <w:t>2.14.2. Особенности организации предоставления муниципальных услуг в электронном виде:</w:t>
      </w:r>
    </w:p>
    <w:p w:rsidR="00DF6AA1" w:rsidRDefault="00DF6AA1">
      <w:pPr>
        <w:pStyle w:val="ConsPlusNormal"/>
        <w:spacing w:before="220"/>
        <w:ind w:firstLine="540"/>
        <w:jc w:val="both"/>
      </w:pPr>
      <w: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DF6AA1" w:rsidRDefault="00DF6AA1">
      <w:pPr>
        <w:pStyle w:val="ConsPlusNormal"/>
        <w:spacing w:before="220"/>
        <w:ind w:firstLine="540"/>
        <w:jc w:val="both"/>
      </w:pPr>
      <w: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DF6AA1" w:rsidRDefault="00DF6AA1">
      <w:pPr>
        <w:pStyle w:val="ConsPlusNormal"/>
        <w:spacing w:before="220"/>
        <w:ind w:firstLine="540"/>
        <w:jc w:val="both"/>
      </w:pPr>
      <w:r>
        <w:t xml:space="preserve">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w:t>
      </w:r>
      <w:r>
        <w:lastRenderedPageBreak/>
        <w:t>области через "Личный кабинет пользователя";</w:t>
      </w:r>
    </w:p>
    <w:p w:rsidR="00DF6AA1" w:rsidRDefault="00DF6AA1">
      <w:pPr>
        <w:pStyle w:val="ConsPlusNormal"/>
        <w:spacing w:before="220"/>
        <w:ind w:firstLine="540"/>
        <w:jc w:val="both"/>
      </w:pPr>
      <w:r>
        <w:t xml:space="preserve">осуществление с использованием Единого портала государственных и муниципальных услуг (функций), Портала Кировской </w:t>
      </w:r>
      <w:proofErr w:type="gramStart"/>
      <w:r>
        <w:t>области мониторинга хода предоставления муниципальной услуги</w:t>
      </w:r>
      <w:proofErr w:type="gramEnd"/>
      <w:r>
        <w:t xml:space="preserve"> через "Личный кабинет пользователя";</w:t>
      </w:r>
    </w:p>
    <w:p w:rsidR="00DF6AA1" w:rsidRDefault="00DF6AA1">
      <w:pPr>
        <w:pStyle w:val="ConsPlusNormal"/>
        <w:spacing w:before="220"/>
        <w:ind w:firstLine="540"/>
        <w:jc w:val="both"/>
      </w:pPr>
      <w: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DF6AA1" w:rsidRDefault="00DF6AA1">
      <w:pPr>
        <w:pStyle w:val="ConsPlusNormal"/>
        <w:spacing w:before="220"/>
        <w:ind w:firstLine="540"/>
        <w:jc w:val="both"/>
      </w:pPr>
      <w: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DF6AA1" w:rsidRDefault="00DF6AA1">
      <w:pPr>
        <w:pStyle w:val="ConsPlusNormal"/>
        <w:spacing w:before="220"/>
        <w:ind w:firstLine="540"/>
        <w:jc w:val="both"/>
      </w:pPr>
      <w:r>
        <w:t>для физических лиц: простая электронная подпись либо усиленная неквалифицированная подпись;</w:t>
      </w:r>
    </w:p>
    <w:p w:rsidR="00DF6AA1" w:rsidRDefault="00DF6AA1">
      <w:pPr>
        <w:pStyle w:val="ConsPlusNormal"/>
        <w:spacing w:before="220"/>
        <w:ind w:firstLine="540"/>
        <w:jc w:val="both"/>
      </w:pPr>
      <w:r>
        <w:t>для юридических лиц: усиленная квалифицированная подпись.</w:t>
      </w:r>
    </w:p>
    <w:p w:rsidR="00DF6AA1" w:rsidRDefault="00DF6AA1">
      <w:pPr>
        <w:pStyle w:val="ConsPlusNormal"/>
        <w:jc w:val="both"/>
      </w:pPr>
    </w:p>
    <w:p w:rsidR="00DF6AA1" w:rsidRDefault="00DF6AA1">
      <w:pPr>
        <w:pStyle w:val="ConsPlusTitle"/>
        <w:jc w:val="center"/>
        <w:outlineLvl w:val="1"/>
      </w:pPr>
      <w:r>
        <w:t>3. Состав, последовательность и сроки выполнения</w:t>
      </w:r>
    </w:p>
    <w:p w:rsidR="00DF6AA1" w:rsidRDefault="00DF6AA1">
      <w:pPr>
        <w:pStyle w:val="ConsPlusTitle"/>
        <w:jc w:val="center"/>
      </w:pPr>
      <w:r>
        <w:t>административных процедур, требования к порядку</w:t>
      </w:r>
    </w:p>
    <w:p w:rsidR="00DF6AA1" w:rsidRDefault="00DF6AA1">
      <w:pPr>
        <w:pStyle w:val="ConsPlusTitle"/>
        <w:jc w:val="center"/>
      </w:pPr>
      <w:r>
        <w:t>их выполнения, в том числе особенности выполнения</w:t>
      </w:r>
    </w:p>
    <w:p w:rsidR="00DF6AA1" w:rsidRDefault="00DF6AA1">
      <w:pPr>
        <w:pStyle w:val="ConsPlusTitle"/>
        <w:jc w:val="center"/>
      </w:pPr>
      <w:r>
        <w:t>административных процедур в электронной форме,</w:t>
      </w:r>
    </w:p>
    <w:p w:rsidR="00DF6AA1" w:rsidRDefault="00DF6AA1">
      <w:pPr>
        <w:pStyle w:val="ConsPlusTitle"/>
        <w:jc w:val="center"/>
      </w:pPr>
      <w:r>
        <w:t>а также особенности выполнения административных процедур</w:t>
      </w:r>
    </w:p>
    <w:p w:rsidR="00DF6AA1" w:rsidRDefault="00DF6AA1">
      <w:pPr>
        <w:pStyle w:val="ConsPlusTitle"/>
        <w:jc w:val="center"/>
      </w:pPr>
      <w:r>
        <w:t>в многофункциональных центрах</w:t>
      </w:r>
    </w:p>
    <w:p w:rsidR="00DF6AA1" w:rsidRDefault="00DF6AA1">
      <w:pPr>
        <w:pStyle w:val="ConsPlusNormal"/>
        <w:jc w:val="both"/>
      </w:pPr>
    </w:p>
    <w:p w:rsidR="00DF6AA1" w:rsidRDefault="00DF6AA1">
      <w:pPr>
        <w:pStyle w:val="ConsPlusTitle"/>
        <w:ind w:firstLine="540"/>
        <w:jc w:val="both"/>
        <w:outlineLvl w:val="2"/>
      </w:pPr>
      <w:r>
        <w:t>3.1. Описание последовательности действий при предоставлении муниципальной услуги.</w:t>
      </w:r>
    </w:p>
    <w:p w:rsidR="00DF6AA1" w:rsidRDefault="00DF6AA1">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DF6AA1" w:rsidRDefault="00DF6AA1">
      <w:pPr>
        <w:pStyle w:val="ConsPlusNormal"/>
        <w:spacing w:before="220"/>
        <w:ind w:firstLine="540"/>
        <w:jc w:val="both"/>
      </w:pPr>
      <w:r>
        <w:t>прием и регистрация заявления и представленных документов;</w:t>
      </w:r>
    </w:p>
    <w:p w:rsidR="00DF6AA1" w:rsidRDefault="00DF6AA1">
      <w:pPr>
        <w:pStyle w:val="ConsPlusNormal"/>
        <w:spacing w:before="220"/>
        <w:ind w:firstLine="540"/>
        <w:jc w:val="both"/>
      </w:pPr>
      <w:r>
        <w:t>рассмотрение заявления и представленных документов;</w:t>
      </w:r>
    </w:p>
    <w:p w:rsidR="00DF6AA1" w:rsidRDefault="00DF6AA1">
      <w:pPr>
        <w:pStyle w:val="ConsPlusNormal"/>
        <w:spacing w:before="220"/>
        <w:ind w:firstLine="540"/>
        <w:jc w:val="both"/>
      </w:pPr>
      <w:r>
        <w:t>подготовка проектов соглашения об установлении сервитута, их подписание и направление либо выдача для подписания заявителю; принятие решения об отказе в предоставлении муниципальной услуги.</w:t>
      </w:r>
    </w:p>
    <w:p w:rsidR="00DF6AA1" w:rsidRDefault="00DF6AA1">
      <w:pPr>
        <w:pStyle w:val="ConsPlusNormal"/>
        <w:spacing w:before="220"/>
        <w:ind w:firstLine="540"/>
        <w:jc w:val="both"/>
      </w:pPr>
      <w:r>
        <w:t>3.1.2. Перечень административных процедур (действий) при предоставлении муниципальной услуги в электронной форме:</w:t>
      </w:r>
    </w:p>
    <w:p w:rsidR="00DF6AA1" w:rsidRDefault="00DF6AA1">
      <w:pPr>
        <w:pStyle w:val="ConsPlusNormal"/>
        <w:spacing w:before="220"/>
        <w:ind w:firstLine="540"/>
        <w:jc w:val="both"/>
      </w:pPr>
      <w:r>
        <w:t>прием и регистрация заявления и представленных документов;</w:t>
      </w:r>
    </w:p>
    <w:p w:rsidR="00DF6AA1" w:rsidRDefault="00DF6AA1">
      <w:pPr>
        <w:pStyle w:val="ConsPlusNormal"/>
        <w:spacing w:before="220"/>
        <w:ind w:firstLine="540"/>
        <w:jc w:val="both"/>
      </w:pPr>
      <w:r>
        <w:t>рассмотрение заявления и представленных документов;</w:t>
      </w:r>
    </w:p>
    <w:p w:rsidR="00DF6AA1" w:rsidRDefault="00DF6AA1">
      <w:pPr>
        <w:pStyle w:val="ConsPlusNormal"/>
        <w:spacing w:before="220"/>
        <w:ind w:firstLine="540"/>
        <w:jc w:val="both"/>
      </w:pPr>
      <w:r>
        <w:t>подготовка проектов соглашения об установлении сервитута, их подписание и направление либо выдача для подписания заявителю; принятие решения об отказе в предоставлении муниципальной услуги.</w:t>
      </w:r>
    </w:p>
    <w:p w:rsidR="00DF6AA1" w:rsidRDefault="00DF6AA1">
      <w:pPr>
        <w:pStyle w:val="ConsPlusNormal"/>
        <w:spacing w:before="220"/>
        <w:ind w:firstLine="540"/>
        <w:jc w:val="both"/>
      </w:pPr>
      <w:r>
        <w:t>3.1.3. Перечень процедур (действий), выполняемых многофункциональным центром:</w:t>
      </w:r>
    </w:p>
    <w:p w:rsidR="00DF6AA1" w:rsidRDefault="00DF6AA1">
      <w:pPr>
        <w:pStyle w:val="ConsPlusNormal"/>
        <w:spacing w:before="220"/>
        <w:ind w:firstLine="540"/>
        <w:jc w:val="both"/>
      </w:pPr>
      <w:r>
        <w:t xml:space="preserve">информирование заявителей о порядке предоставления муниципальной услуги в многофункциональном центре предоставления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w:t>
      </w:r>
      <w:r>
        <w:lastRenderedPageBreak/>
        <w:t>муниципальной услуги в многофункциональном центре;</w:t>
      </w:r>
    </w:p>
    <w:p w:rsidR="00DF6AA1" w:rsidRDefault="00DF6AA1">
      <w:pPr>
        <w:pStyle w:val="ConsPlusNormal"/>
        <w:spacing w:before="220"/>
        <w:ind w:firstLine="540"/>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rsidR="00DF6AA1" w:rsidRDefault="00DF6AA1">
      <w:pPr>
        <w:pStyle w:val="ConsPlusNormal"/>
        <w:spacing w:before="220"/>
        <w:ind w:firstLine="540"/>
        <w:jc w:val="both"/>
      </w:pPr>
      <w: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DF6AA1" w:rsidRDefault="00DF6AA1">
      <w:pPr>
        <w:pStyle w:val="ConsPlusNormal"/>
        <w:spacing w:before="220"/>
        <w:ind w:firstLine="540"/>
        <w:jc w:val="both"/>
      </w:pPr>
      <w:r>
        <w:t>уведомление заявителя о готовности результата предоставления муниципальной услуги;</w:t>
      </w:r>
    </w:p>
    <w:p w:rsidR="00DF6AA1" w:rsidRDefault="00DF6AA1">
      <w:pPr>
        <w:pStyle w:val="ConsPlusNormal"/>
        <w:spacing w:before="220"/>
        <w:ind w:firstLine="540"/>
        <w:jc w:val="both"/>
      </w:pPr>
      <w:proofErr w:type="gramStart"/>
      <w: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органов, предоставляющих государственные услуги, и</w:t>
      </w:r>
      <w:proofErr w:type="gramEnd"/>
      <w:r>
        <w:t xml:space="preserve"> органов, предоставляющих муниципальные услуги.</w:t>
      </w:r>
    </w:p>
    <w:p w:rsidR="00DF6AA1" w:rsidRDefault="00DF6AA1">
      <w:pPr>
        <w:pStyle w:val="ConsPlusTitle"/>
        <w:spacing w:before="220"/>
        <w:ind w:firstLine="540"/>
        <w:jc w:val="both"/>
        <w:outlineLvl w:val="2"/>
      </w:pPr>
      <w:bookmarkStart w:id="7" w:name="P221"/>
      <w:bookmarkEnd w:id="7"/>
      <w:r>
        <w:t>3.2. Описание последовательности административных действий при приеме и регистрации заявления и представленных документов.</w:t>
      </w:r>
    </w:p>
    <w:p w:rsidR="00DF6AA1" w:rsidRDefault="00DF6AA1">
      <w:pPr>
        <w:pStyle w:val="ConsPlusNormal"/>
        <w:spacing w:before="220"/>
        <w:ind w:firstLine="540"/>
        <w:jc w:val="both"/>
      </w:pPr>
      <w:r>
        <w:t xml:space="preserve">3.2.1. Основанием для начала административной процедуры является обращение заявителя с заявлением и комплектом документов, указанных в </w:t>
      </w:r>
      <w:hyperlink w:anchor="P99">
        <w:r>
          <w:rPr>
            <w:color w:val="0000FF"/>
          </w:rPr>
          <w:t>подразделе 2.6</w:t>
        </w:r>
      </w:hyperlink>
      <w:r>
        <w:t xml:space="preserve"> настоящего Административного регламента.</w:t>
      </w:r>
    </w:p>
    <w:p w:rsidR="00DF6AA1" w:rsidRDefault="00DF6AA1">
      <w:pPr>
        <w:pStyle w:val="ConsPlusNormal"/>
        <w:spacing w:before="220"/>
        <w:ind w:firstLine="540"/>
        <w:jc w:val="both"/>
      </w:pPr>
      <w: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30">
        <w:r>
          <w:rPr>
            <w:color w:val="0000FF"/>
          </w:rPr>
          <w:t>подразделе 2.7</w:t>
        </w:r>
      </w:hyperlink>
      <w:r>
        <w:t xml:space="preserve"> настоящего Административного регламента.</w:t>
      </w:r>
    </w:p>
    <w:p w:rsidR="00DF6AA1" w:rsidRDefault="00DF6AA1">
      <w:pPr>
        <w:pStyle w:val="ConsPlusNormal"/>
        <w:spacing w:before="220"/>
        <w:ind w:firstLine="540"/>
        <w:jc w:val="both"/>
      </w:pPr>
      <w:r>
        <w:t>В случае отсутствия оснований для отказа в приеме документов специалист, ответственный за прием и регистрацию документов:</w:t>
      </w:r>
    </w:p>
    <w:p w:rsidR="00DF6AA1" w:rsidRDefault="00DF6AA1">
      <w:pPr>
        <w:pStyle w:val="ConsPlusNormal"/>
        <w:spacing w:before="220"/>
        <w:ind w:firstLine="540"/>
        <w:jc w:val="both"/>
      </w:pPr>
      <w:r>
        <w:t>регистрирует в установленном порядке поступившие документы;</w:t>
      </w:r>
    </w:p>
    <w:p w:rsidR="00DF6AA1" w:rsidRDefault="00DF6AA1">
      <w:pPr>
        <w:pStyle w:val="ConsPlusNormal"/>
        <w:spacing w:before="220"/>
        <w:ind w:firstLine="540"/>
        <w:jc w:val="both"/>
      </w:pPr>
      <w:r>
        <w:t xml:space="preserve">оформляет </w:t>
      </w:r>
      <w:hyperlink w:anchor="P539">
        <w:r>
          <w:rPr>
            <w:color w:val="0000FF"/>
          </w:rPr>
          <w:t>уведомление</w:t>
        </w:r>
      </w:hyperlink>
      <w:r>
        <w:t xml:space="preserve"> о приеме документов (приложение N 2 к настоящему Административному регламенту) и вручает (направляет) его заявителю;</w:t>
      </w:r>
    </w:p>
    <w:p w:rsidR="00DF6AA1" w:rsidRDefault="00DF6AA1">
      <w:pPr>
        <w:pStyle w:val="ConsPlusNormal"/>
        <w:spacing w:before="220"/>
        <w:ind w:firstLine="540"/>
        <w:jc w:val="both"/>
      </w:pPr>
      <w:r>
        <w:t>направляет документы на рассмотрение специалисту, ответственному за предоставление муниципальной услуги.</w:t>
      </w:r>
    </w:p>
    <w:p w:rsidR="00DF6AA1" w:rsidRDefault="00DF6AA1">
      <w:pPr>
        <w:pStyle w:val="ConsPlusNormal"/>
        <w:spacing w:before="220"/>
        <w:ind w:firstLine="540"/>
        <w:jc w:val="both"/>
      </w:pPr>
      <w:r>
        <w:t>При наличии оснований для отказа в приеме документов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DF6AA1" w:rsidRDefault="00DF6AA1">
      <w:pPr>
        <w:pStyle w:val="ConsPlusNormal"/>
        <w:spacing w:before="220"/>
        <w:ind w:firstLine="540"/>
        <w:jc w:val="both"/>
      </w:pPr>
      <w: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DF6AA1" w:rsidRDefault="00DF6AA1">
      <w:pPr>
        <w:pStyle w:val="ConsPlusNormal"/>
        <w:spacing w:before="220"/>
        <w:ind w:firstLine="540"/>
        <w:jc w:val="both"/>
      </w:pPr>
      <w:r>
        <w:t>Срок выполнения административной процедуры не может превышать один рабочий день с момента приема заявления.</w:t>
      </w:r>
    </w:p>
    <w:p w:rsidR="00DF6AA1" w:rsidRDefault="00DF6AA1">
      <w:pPr>
        <w:pStyle w:val="ConsPlusTitle"/>
        <w:spacing w:before="220"/>
        <w:ind w:firstLine="540"/>
        <w:jc w:val="both"/>
        <w:outlineLvl w:val="2"/>
      </w:pPr>
      <w:bookmarkStart w:id="8" w:name="P231"/>
      <w:bookmarkEnd w:id="8"/>
      <w:r>
        <w:t>3.3. Рассмотрение заявления и представленных документов.</w:t>
      </w:r>
    </w:p>
    <w:p w:rsidR="00DF6AA1" w:rsidRDefault="00DF6AA1">
      <w:pPr>
        <w:pStyle w:val="ConsPlusNormal"/>
        <w:spacing w:before="220"/>
        <w:ind w:firstLine="540"/>
        <w:jc w:val="both"/>
      </w:pPr>
      <w:r>
        <w:t xml:space="preserve">3.3.1. Основанием для начала административной процедуры является поступление </w:t>
      </w:r>
      <w:r>
        <w:lastRenderedPageBreak/>
        <w:t>зарегистрированного в установленном порядке заявления специалисту Администрации, ответственному за предоставление муниципальной услуги (далее - специалист Администрации).</w:t>
      </w:r>
    </w:p>
    <w:p w:rsidR="00DF6AA1" w:rsidRDefault="00DF6AA1">
      <w:pPr>
        <w:pStyle w:val="ConsPlusNormal"/>
        <w:spacing w:before="220"/>
        <w:ind w:firstLine="540"/>
        <w:jc w:val="both"/>
      </w:pPr>
      <w:proofErr w:type="gramStart"/>
      <w: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2 дней со дня регистрации заявления и документов, необходимых для предоставления государственной услуги</w:t>
      </w:r>
      <w:proofErr w:type="gramEnd"/>
      <w:r>
        <w:t xml:space="preserve">, направляет запрос о представлении документов и информации, указанных в </w:t>
      </w:r>
      <w:hyperlink r:id="rId25">
        <w:r>
          <w:rPr>
            <w:color w:val="0000FF"/>
          </w:rPr>
          <w:t>пункте 2 части 1 статьи 7</w:t>
        </w:r>
      </w:hyperlink>
      <w:r>
        <w:t xml:space="preserve"> Федерального закона N 210-ФЗ, в рамках межведомственного электронного взаимодействия.</w:t>
      </w:r>
    </w:p>
    <w:p w:rsidR="00DF6AA1" w:rsidRDefault="00DF6AA1">
      <w:pPr>
        <w:pStyle w:val="ConsPlusNormal"/>
        <w:spacing w:before="220"/>
        <w:ind w:firstLine="540"/>
        <w:jc w:val="both"/>
      </w:pPr>
      <w: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DF6AA1" w:rsidRDefault="00DF6AA1">
      <w:pPr>
        <w:pStyle w:val="ConsPlusNormal"/>
        <w:spacing w:before="220"/>
        <w:ind w:firstLine="540"/>
        <w:jc w:val="both"/>
      </w:pPr>
      <w:proofErr w:type="gramStart"/>
      <w:r>
        <w:t xml:space="preserve">Максимальный срок подготовки и направления ответа на межведомственный запрос о представлении документов и информации, указанных в </w:t>
      </w:r>
      <w:hyperlink r:id="rId26">
        <w:r>
          <w:rPr>
            <w:color w:val="0000FF"/>
          </w:rPr>
          <w:t>пункте 2 части 1 статьи 7</w:t>
        </w:r>
      </w:hyperlink>
      <w:r>
        <w:t xml:space="preserve"> Федерального закона N 210-ФЗ,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w:t>
      </w:r>
      <w:proofErr w:type="gramEnd"/>
      <w: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F6AA1" w:rsidRDefault="00DF6AA1">
      <w:pPr>
        <w:pStyle w:val="ConsPlusNormal"/>
        <w:spacing w:before="220"/>
        <w:ind w:firstLine="540"/>
        <w:jc w:val="both"/>
      </w:pPr>
      <w:r>
        <w:t xml:space="preserve">3.3.2. Специалист Администрации устанавливает наличие или отсутствие оснований для предоставления муниципальной услуги, указанных в </w:t>
      </w:r>
      <w:hyperlink w:anchor="P137">
        <w:r>
          <w:rPr>
            <w:color w:val="0000FF"/>
          </w:rPr>
          <w:t>подразделе 2.8</w:t>
        </w:r>
      </w:hyperlink>
      <w:r>
        <w:t xml:space="preserve"> настоящего Административного регламента, проводит проверку документов и правильности их оформления в соответствии с требованиями действующего законодательства и оформляет </w:t>
      </w:r>
      <w:hyperlink w:anchor="P539">
        <w:r>
          <w:rPr>
            <w:color w:val="0000FF"/>
          </w:rPr>
          <w:t>уведомление</w:t>
        </w:r>
      </w:hyperlink>
      <w:r>
        <w:t xml:space="preserve"> о приеме документов (приложение N 2 к настоящему Административному регламенту) и вручает (направляет) его заявителю.</w:t>
      </w:r>
    </w:p>
    <w:p w:rsidR="00DF6AA1" w:rsidRDefault="00DF6AA1">
      <w:pPr>
        <w:pStyle w:val="ConsPlusNormal"/>
        <w:spacing w:before="220"/>
        <w:ind w:firstLine="540"/>
        <w:jc w:val="both"/>
      </w:pPr>
      <w:r>
        <w:t xml:space="preserve">В случае наличия оснований для отказа в предоставлении муниципальной услуги, указанных в </w:t>
      </w:r>
      <w:hyperlink w:anchor="P137">
        <w:r>
          <w:rPr>
            <w:color w:val="0000FF"/>
          </w:rPr>
          <w:t>подразделе 2.8</w:t>
        </w:r>
      </w:hyperlink>
      <w:r>
        <w:t xml:space="preserve"> настоящего Административного регламента, специалист, ответственный за предоставление муниципальной услуги, осуществляет подготовку </w:t>
      </w:r>
      <w:hyperlink w:anchor="P613">
        <w:r>
          <w:rPr>
            <w:color w:val="0000FF"/>
          </w:rPr>
          <w:t>решения</w:t>
        </w:r>
      </w:hyperlink>
      <w:r>
        <w:t xml:space="preserve"> об отказе в заключени</w:t>
      </w:r>
      <w:proofErr w:type="gramStart"/>
      <w:r>
        <w:t>и</w:t>
      </w:r>
      <w:proofErr w:type="gramEnd"/>
      <w:r>
        <w:t xml:space="preserve"> соглашения об установлении сервитута в отношении земельного участка, расположенного на территории муниципального образования (по форме согласно приложению N 3), с указанием причин принятого решения с дальнейшим направлением на согласование и подписание уполномоченным должностным лицом с указанием причин возврата в течение десяти дней со дня регистрации специалистом, ответственным за прием и регистрацию документов, заявления о предоставлении муниципальной услуги.</w:t>
      </w:r>
    </w:p>
    <w:p w:rsidR="00DF6AA1" w:rsidRDefault="00DF6AA1">
      <w:pPr>
        <w:pStyle w:val="ConsPlusNormal"/>
        <w:spacing w:before="220"/>
        <w:ind w:firstLine="540"/>
        <w:jc w:val="both"/>
      </w:pPr>
      <w:r>
        <w:t>3.3.3. При отсутствии оснований для отказа в предоставлении муниципальной услуги специалист Администрации переходит к подготовке проектов соглашения об установлении сервитута либо решения об отказе в установлении сервитута.</w:t>
      </w:r>
    </w:p>
    <w:p w:rsidR="00DF6AA1" w:rsidRDefault="00DF6AA1">
      <w:pPr>
        <w:pStyle w:val="ConsPlusNormal"/>
        <w:spacing w:before="220"/>
        <w:ind w:firstLine="540"/>
        <w:jc w:val="both"/>
      </w:pPr>
      <w:r>
        <w:t>3.3.4. Результатом выполнения административной процедуры является направление заявителю решения об отказе в установлении сервитута либо переход к подготовке проектов соглашения об установлении сервитута.</w:t>
      </w:r>
    </w:p>
    <w:p w:rsidR="00DF6AA1" w:rsidRDefault="00DF6AA1">
      <w:pPr>
        <w:pStyle w:val="ConsPlusNormal"/>
        <w:spacing w:before="220"/>
        <w:ind w:firstLine="540"/>
        <w:jc w:val="both"/>
      </w:pPr>
      <w:r>
        <w:t xml:space="preserve">Максимальный срок выполнения административной процедуры при направлении решения об отказе в установлении сервитута составляет десять дней со дня регистрации специалистом, </w:t>
      </w:r>
      <w:r>
        <w:lastRenderedPageBreak/>
        <w:t>ответственным за прием и регистрацию документов, заявления о предоставлении муниципальной услуги.</w:t>
      </w:r>
    </w:p>
    <w:p w:rsidR="00DF6AA1" w:rsidRDefault="00DF6AA1">
      <w:pPr>
        <w:pStyle w:val="ConsPlusTitle"/>
        <w:spacing w:before="220"/>
        <w:ind w:firstLine="540"/>
        <w:jc w:val="both"/>
        <w:outlineLvl w:val="2"/>
      </w:pPr>
      <w:bookmarkStart w:id="9" w:name="P241"/>
      <w:bookmarkEnd w:id="9"/>
      <w:r>
        <w:t>3.4. Подготовка проектов соглашения об установлении сервитута, их подписание и направление либо выдача для подписания заявителю; принятие решения об отказе в предоставлении муниципальной услуги.</w:t>
      </w:r>
    </w:p>
    <w:p w:rsidR="00DF6AA1" w:rsidRDefault="00DF6AA1">
      <w:pPr>
        <w:pStyle w:val="ConsPlusNormal"/>
        <w:spacing w:before="220"/>
        <w:ind w:firstLine="540"/>
        <w:jc w:val="both"/>
      </w:pPr>
      <w:r>
        <w:t xml:space="preserve">3.4.1. Моментом для начала исполнения административной процедуры является установление специалистом Администрации отсутствия оснований для возврата заявления, установленных </w:t>
      </w:r>
      <w:hyperlink w:anchor="P137">
        <w:r>
          <w:rPr>
            <w:color w:val="0000FF"/>
          </w:rPr>
          <w:t>подразделом 2.8</w:t>
        </w:r>
      </w:hyperlink>
      <w:r>
        <w:t xml:space="preserve"> настоящего Административного регламента.</w:t>
      </w:r>
    </w:p>
    <w:p w:rsidR="00DF6AA1" w:rsidRDefault="00DF6AA1">
      <w:pPr>
        <w:pStyle w:val="ConsPlusNormal"/>
        <w:spacing w:before="220"/>
        <w:ind w:firstLine="540"/>
        <w:jc w:val="both"/>
      </w:pPr>
      <w:r>
        <w:t>3.4.2. Специалист Администрации по результатам изучения представленных документов и документов, полученных в ответ на межведомственные запросы, принимает одно из следующих решений:</w:t>
      </w:r>
    </w:p>
    <w:p w:rsidR="00DF6AA1" w:rsidRDefault="00DF6AA1">
      <w:pPr>
        <w:pStyle w:val="ConsPlusNormal"/>
        <w:spacing w:before="220"/>
        <w:ind w:firstLine="540"/>
        <w:jc w:val="both"/>
      </w:pPr>
      <w:r>
        <w:t xml:space="preserve">- отказать в установлении сервитута в случае выявления причин, установленных </w:t>
      </w:r>
      <w:hyperlink w:anchor="P137">
        <w:r>
          <w:rPr>
            <w:color w:val="0000FF"/>
          </w:rPr>
          <w:t>подразделом 2.8</w:t>
        </w:r>
      </w:hyperlink>
      <w:r>
        <w:t xml:space="preserve"> настоящего Административного регламента, и направить это решение заявителю с указанием оснований такого отказа;</w:t>
      </w:r>
    </w:p>
    <w:p w:rsidR="00DF6AA1" w:rsidRDefault="00DF6AA1">
      <w:pPr>
        <w:pStyle w:val="ConsPlusNormal"/>
        <w:spacing w:before="220"/>
        <w:ind w:firstLine="540"/>
        <w:jc w:val="both"/>
      </w:pPr>
      <w:r>
        <w:t>- направить заявителю подписанные уполномоченным органом экземпляры проекта соглашения об установлении сервитута в случае, если не требуется проведение кадастровых работ в отношении испрашиваемого земельного участка;</w:t>
      </w:r>
    </w:p>
    <w:p w:rsidR="00DF6AA1" w:rsidRDefault="00DF6AA1">
      <w:pPr>
        <w:pStyle w:val="ConsPlusNormal"/>
        <w:spacing w:before="220"/>
        <w:ind w:firstLine="540"/>
        <w:jc w:val="both"/>
      </w:pPr>
      <w:r>
        <w:t xml:space="preserve">- при необходимости проведения кадастровых работ направить заявителю уведомление о возможности заключения соглашения об установлении сервитута в предложенных заявителем границах или предложение </w:t>
      </w:r>
      <w:proofErr w:type="gramStart"/>
      <w:r>
        <w:t>о заключении соглашения об установлении сервитута в иных границах с приложением схемы границ сервитута на кадастровом плане</w:t>
      </w:r>
      <w:proofErr w:type="gramEnd"/>
      <w:r>
        <w:t xml:space="preserve"> территории.</w:t>
      </w:r>
    </w:p>
    <w:p w:rsidR="00DF6AA1" w:rsidRDefault="00DF6AA1">
      <w:pPr>
        <w:pStyle w:val="ConsPlusNormal"/>
        <w:spacing w:before="220"/>
        <w:ind w:firstLine="540"/>
        <w:jc w:val="both"/>
      </w:pPr>
      <w:r>
        <w:t xml:space="preserve">3.4.3. После проведения кадастровых </w:t>
      </w:r>
      <w:proofErr w:type="gramStart"/>
      <w:r>
        <w:t>работ</w:t>
      </w:r>
      <w:proofErr w:type="gramEnd"/>
      <w:r>
        <w:t xml:space="preserve"> на основании представленного заявителем в Администрацию уведомления о государственном кадастровом учете части земельного участка, в отношении которого устанавливается сервитут, специалист Администрации готовит соглашение об установлении сервитута.</w:t>
      </w:r>
    </w:p>
    <w:p w:rsidR="00DF6AA1" w:rsidRDefault="00DF6AA1">
      <w:pPr>
        <w:pStyle w:val="ConsPlusNormal"/>
        <w:spacing w:before="220"/>
        <w:ind w:firstLine="540"/>
        <w:jc w:val="both"/>
      </w:pPr>
      <w:r>
        <w:t xml:space="preserve">3.4.4. </w:t>
      </w:r>
      <w:proofErr w:type="gramStart"/>
      <w:r>
        <w:t>Срок исполнения данной административной процедуры не должен превышать 60 дней со дня регистрации заявления в Администрации в случае необходимости проведения кадастровых работ в отношении части земельного участка (суммарный срок предоставления муниципальной услуги с момента подачи заявителем заявления до направления Администрацией уведомления о возможности заключения соглашения и с момента уведомления заявителем об осуществлении кадастрового учета до подготовки Администрацией соглашения об установлении</w:t>
      </w:r>
      <w:proofErr w:type="gramEnd"/>
      <w:r>
        <w:t xml:space="preserve"> сервитута).</w:t>
      </w:r>
    </w:p>
    <w:p w:rsidR="00DF6AA1" w:rsidRDefault="00DF6AA1">
      <w:pPr>
        <w:pStyle w:val="ConsPlusNormal"/>
        <w:spacing w:before="220"/>
        <w:ind w:firstLine="540"/>
        <w:jc w:val="both"/>
      </w:pPr>
      <w:r>
        <w:t>В случае отсутствия необходимости проведения кадастровых работ максимальный срок исполнения данной административной процедуры составляет 30 календарных дней со дня регистрации заявления в Администрации.</w:t>
      </w:r>
    </w:p>
    <w:p w:rsidR="00DF6AA1" w:rsidRDefault="00DF6AA1">
      <w:pPr>
        <w:pStyle w:val="ConsPlusNormal"/>
        <w:spacing w:before="220"/>
        <w:ind w:firstLine="540"/>
        <w:jc w:val="both"/>
      </w:pPr>
      <w:r>
        <w:t>3.4.5. Специалист Администрации обеспечивает подготовку, подписание уполномоченным лицом и регистрацию решения об отказе в установлении сервитута или проекта соглашения об установлении сервитута.</w:t>
      </w:r>
    </w:p>
    <w:p w:rsidR="00DF6AA1" w:rsidRDefault="00DF6AA1">
      <w:pPr>
        <w:pStyle w:val="ConsPlusNormal"/>
        <w:spacing w:before="220"/>
        <w:ind w:firstLine="540"/>
        <w:jc w:val="both"/>
      </w:pPr>
      <w:r>
        <w:t xml:space="preserve">3.4.6. </w:t>
      </w:r>
      <w:proofErr w:type="gramStart"/>
      <w:r>
        <w:t>Проекты соглашения об установлении сервитута, решение об отказе в установлении сервитута,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 выдаются заявителю (в случае, если в заявлении о предоставлении муниципальной услуги указан способ получения ее результата "лично</w:t>
      </w:r>
      <w:proofErr w:type="gramEnd"/>
      <w:r>
        <w:t>") или направляются ему по адресу, содержащемуся в его заявлении о заключении соглашения об установлении сервитута.</w:t>
      </w:r>
    </w:p>
    <w:p w:rsidR="00DF6AA1" w:rsidRDefault="00DF6AA1">
      <w:pPr>
        <w:pStyle w:val="ConsPlusNormal"/>
        <w:spacing w:before="220"/>
        <w:ind w:firstLine="540"/>
        <w:jc w:val="both"/>
      </w:pPr>
      <w:r>
        <w:lastRenderedPageBreak/>
        <w:t>3.4.7. В случае если в заявлении о предоставлении муниципальной услуги указан способ получения ее результата "лично", специалист Администрации, ответственный за выдачу результатов предоставления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указанному в заявлении (в случае указания его заявителем).</w:t>
      </w:r>
    </w:p>
    <w:p w:rsidR="00DF6AA1" w:rsidRDefault="00DF6AA1">
      <w:pPr>
        <w:pStyle w:val="ConsPlusNormal"/>
        <w:spacing w:before="220"/>
        <w:ind w:firstLine="540"/>
        <w:jc w:val="both"/>
      </w:pPr>
      <w:r>
        <w:t xml:space="preserve">3.4.8. </w:t>
      </w:r>
      <w:proofErr w:type="gramStart"/>
      <w:r>
        <w:t>Результатом выполнения административной процедуры является информирование заявителя (в случае, если в заявлении о предоставлении муниципальной услуги указан способ получения ее результата "лично") о готовности результата предоставления муниципальной услуги по телефону, указанному в заявлении (в случае указания его заявителем), или направление заявителю по адресу, содержащемуся в его заявлении о заключении соглашения об установлении сервитута, проекта соглашения об установлении сервитута, решения об</w:t>
      </w:r>
      <w:proofErr w:type="gramEnd"/>
      <w:r>
        <w:t xml:space="preserve"> </w:t>
      </w:r>
      <w:proofErr w:type="gramStart"/>
      <w:r>
        <w:t>отказе</w:t>
      </w:r>
      <w:proofErr w:type="gramEnd"/>
      <w:r>
        <w:t xml:space="preserve"> в установлении сервитута,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DF6AA1" w:rsidRDefault="00DF6AA1">
      <w:pPr>
        <w:pStyle w:val="ConsPlusNormal"/>
        <w:spacing w:before="220"/>
        <w:ind w:firstLine="540"/>
        <w:jc w:val="both"/>
      </w:pPr>
      <w:r>
        <w:t>3.4.9. Максимальный срок выполнения административной процедуры составляет тридцать дней со дня регистрации специалистом, ответственным за прием и регистрацию документов, заявления о предоставлении муниципальной услуги.</w:t>
      </w:r>
    </w:p>
    <w:p w:rsidR="00DF6AA1" w:rsidRDefault="00DF6AA1">
      <w:pPr>
        <w:pStyle w:val="ConsPlusNormal"/>
        <w:spacing w:before="220"/>
        <w:ind w:firstLine="540"/>
        <w:jc w:val="both"/>
      </w:pPr>
      <w:r>
        <w:t>3.4.10. Выдача результата предоставления муниципальной услуги.</w:t>
      </w:r>
    </w:p>
    <w:p w:rsidR="00DF6AA1" w:rsidRDefault="00DF6AA1">
      <w:pPr>
        <w:pStyle w:val="ConsPlusNormal"/>
        <w:spacing w:before="220"/>
        <w:ind w:firstLine="540"/>
        <w:jc w:val="both"/>
      </w:pPr>
      <w:r>
        <w:t>В случае если в заявлении о заключении соглашения об установлении сервитута указан способ получения ее результата "лично", специалист Администрации, ответственный за выдачу результатов предоставления муниципальной услуги, направляет в многофункциональный центр для выдачи или выдает:</w:t>
      </w:r>
    </w:p>
    <w:p w:rsidR="00DF6AA1" w:rsidRDefault="00DF6AA1">
      <w:pPr>
        <w:pStyle w:val="ConsPlusNormal"/>
        <w:spacing w:before="220"/>
        <w:ind w:firstLine="540"/>
        <w:jc w:val="both"/>
      </w:pPr>
      <w:r>
        <w:t>решение об отказе в заключени</w:t>
      </w:r>
      <w:proofErr w:type="gramStart"/>
      <w:r>
        <w:t>и</w:t>
      </w:r>
      <w:proofErr w:type="gramEnd"/>
      <w:r>
        <w:t xml:space="preserve"> соглашения об установлении сервитута;</w:t>
      </w:r>
    </w:p>
    <w:p w:rsidR="00DF6AA1" w:rsidRDefault="00DF6AA1">
      <w:pPr>
        <w:pStyle w:val="ConsPlusNormal"/>
        <w:spacing w:before="220"/>
        <w:ind w:firstLine="540"/>
        <w:jc w:val="both"/>
      </w:pPr>
      <w:r>
        <w:t>три экземпляра проекта соглашения об установлении сервитута;</w:t>
      </w:r>
    </w:p>
    <w:p w:rsidR="00DF6AA1" w:rsidRDefault="00DF6AA1">
      <w:pPr>
        <w:pStyle w:val="ConsPlusNormal"/>
        <w:spacing w:before="220"/>
        <w:ind w:firstLine="540"/>
        <w:jc w:val="both"/>
      </w:pPr>
      <w:r>
        <w:t xml:space="preserve">уведомление о возможности заключения соглашения об установлении сервитута в предложенных заявителем границах или предложение </w:t>
      </w:r>
      <w:proofErr w:type="gramStart"/>
      <w:r>
        <w:t>о заключении соглашения об установлении сервитута в иных границах с приложением схемы границ сервитута на кадастровом плане</w:t>
      </w:r>
      <w:proofErr w:type="gramEnd"/>
      <w:r>
        <w:t xml:space="preserve"> территории.</w:t>
      </w:r>
    </w:p>
    <w:p w:rsidR="00DF6AA1" w:rsidRDefault="00DF6AA1">
      <w:pPr>
        <w:pStyle w:val="ConsPlusNormal"/>
        <w:spacing w:before="220"/>
        <w:ind w:firstLine="540"/>
        <w:jc w:val="both"/>
      </w:pPr>
      <w:r>
        <w:t>В течение тридцати дней со дня выдачи проекта соглашения об установлении сервитута заявитель обязан подписать это соглашение и представить его в многофункциональный центр или Администрацию (по месту подачи заявления). Один экземпляр проекта соглашения, согласованного заявителем, передается из многофункционального центра в Администрацию.</w:t>
      </w:r>
    </w:p>
    <w:p w:rsidR="00DF6AA1" w:rsidRDefault="00DF6AA1">
      <w:pPr>
        <w:pStyle w:val="ConsPlusNormal"/>
        <w:spacing w:before="220"/>
        <w:ind w:firstLine="540"/>
        <w:jc w:val="both"/>
      </w:pPr>
      <w:r>
        <w:t>Выдача результата предоставления муниципальной услуги осуществляется при личном обращении заявителя либо его уполномоченного представителя в многофункциональный центр или Администрацию.</w:t>
      </w:r>
    </w:p>
    <w:p w:rsidR="00DF6AA1" w:rsidRDefault="00DF6AA1">
      <w:pPr>
        <w:pStyle w:val="ConsPlusTitle"/>
        <w:spacing w:before="220"/>
        <w:ind w:firstLine="540"/>
        <w:jc w:val="both"/>
        <w:outlineLvl w:val="2"/>
      </w:pPr>
      <w:r>
        <w:t>3.5.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DF6AA1" w:rsidRDefault="00DF6AA1">
      <w:pPr>
        <w:pStyle w:val="ConsPlusNormal"/>
        <w:spacing w:before="220"/>
        <w:ind w:firstLine="540"/>
        <w:jc w:val="both"/>
      </w:pPr>
      <w:r>
        <w:t>Информация о муниципальной услуге размещается на Едином портале или Региональном портале.</w:t>
      </w:r>
    </w:p>
    <w:p w:rsidR="00DF6AA1" w:rsidRDefault="00DF6AA1">
      <w:pPr>
        <w:pStyle w:val="ConsPlusNormal"/>
        <w:spacing w:before="220"/>
        <w:ind w:firstLine="540"/>
        <w:jc w:val="both"/>
      </w:pPr>
      <w: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w:t>
      </w:r>
      <w:r>
        <w:lastRenderedPageBreak/>
        <w:t>Регионального портала.</w:t>
      </w:r>
    </w:p>
    <w:p w:rsidR="00DF6AA1" w:rsidRDefault="00DF6AA1">
      <w:pPr>
        <w:pStyle w:val="ConsPlusNormal"/>
        <w:spacing w:before="220"/>
        <w:ind w:firstLine="540"/>
        <w:jc w:val="both"/>
      </w:pPr>
      <w:r>
        <w:t>3.5.1. Прием и регистрация заявления и представленных документов в электронной форме.</w:t>
      </w:r>
    </w:p>
    <w:p w:rsidR="00DF6AA1" w:rsidRDefault="00DF6AA1">
      <w:pPr>
        <w:pStyle w:val="ConsPlusNormal"/>
        <w:spacing w:before="220"/>
        <w:ind w:firstLine="540"/>
        <w:jc w:val="both"/>
      </w:pPr>
      <w:r>
        <w:t>3.5.1.1. 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района запроса на предоставление муниципальной услуги из Единого портала или Регионального портала.</w:t>
      </w:r>
    </w:p>
    <w:p w:rsidR="00DF6AA1" w:rsidRDefault="00DF6AA1">
      <w:pPr>
        <w:pStyle w:val="ConsPlusNormal"/>
        <w:spacing w:before="220"/>
        <w:ind w:firstLine="540"/>
        <w:jc w:val="both"/>
      </w:pPr>
      <w:r>
        <w:t xml:space="preserve">3.5.1.2. Последовательность действий при приеме и регистрации заявления и представленных документов в электронной форме аналогична последовательности, указанной в </w:t>
      </w:r>
      <w:hyperlink w:anchor="P221">
        <w:r>
          <w:rPr>
            <w:color w:val="0000FF"/>
          </w:rPr>
          <w:t>подразделе 3.2 раздела 3</w:t>
        </w:r>
      </w:hyperlink>
      <w:r>
        <w:t xml:space="preserve"> настоящего Административного регламента.</w:t>
      </w:r>
    </w:p>
    <w:p w:rsidR="00DF6AA1" w:rsidRDefault="00DF6AA1">
      <w:pPr>
        <w:pStyle w:val="ConsPlusNormal"/>
        <w:spacing w:before="220"/>
        <w:ind w:firstLine="540"/>
        <w:jc w:val="both"/>
      </w:pPr>
      <w:r>
        <w:t>3.5.1.3. 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DF6AA1" w:rsidRDefault="00DF6AA1">
      <w:pPr>
        <w:pStyle w:val="ConsPlusNormal"/>
        <w:spacing w:before="220"/>
        <w:ind w:firstLine="540"/>
        <w:jc w:val="both"/>
      </w:pPr>
      <w:r>
        <w:t>3.5.1.4. Срок выполнения административной процедуры не может превышать один рабочий день с момента приема заявления в электронной форме.</w:t>
      </w:r>
    </w:p>
    <w:p w:rsidR="00DF6AA1" w:rsidRDefault="00DF6AA1">
      <w:pPr>
        <w:pStyle w:val="ConsPlusNormal"/>
        <w:spacing w:before="220"/>
        <w:ind w:firstLine="540"/>
        <w:jc w:val="both"/>
      </w:pPr>
      <w:r>
        <w:t>3.5.2. Рассмотрение заявления и представленных документов в электронной форме.</w:t>
      </w:r>
    </w:p>
    <w:p w:rsidR="00DF6AA1" w:rsidRDefault="00DF6AA1">
      <w:pPr>
        <w:pStyle w:val="ConsPlusNormal"/>
        <w:spacing w:before="220"/>
        <w:ind w:firstLine="540"/>
        <w:jc w:val="both"/>
      </w:pPr>
      <w:r>
        <w:t xml:space="preserve">3.5.2.1. Последовательность действий при рассмотрении заявления и представленных документов аналогична последовательности, указанной в </w:t>
      </w:r>
      <w:hyperlink w:anchor="P231">
        <w:r>
          <w:rPr>
            <w:color w:val="0000FF"/>
          </w:rPr>
          <w:t>подразделе 3.3 раздела 3</w:t>
        </w:r>
      </w:hyperlink>
      <w:r>
        <w:t xml:space="preserve"> настоящего Административного регламента.</w:t>
      </w:r>
    </w:p>
    <w:p w:rsidR="00DF6AA1" w:rsidRDefault="00DF6AA1">
      <w:pPr>
        <w:pStyle w:val="ConsPlusNormal"/>
        <w:spacing w:before="220"/>
        <w:ind w:firstLine="540"/>
        <w:jc w:val="both"/>
      </w:pPr>
      <w:r>
        <w:t>3.5.2.2. Результатом выполнения административной процедуры является направление заявителю решения об отказе в установлении сервитута либо переход к подготовке проектов соглашения об установлении сервитута.</w:t>
      </w:r>
    </w:p>
    <w:p w:rsidR="00DF6AA1" w:rsidRDefault="00DF6AA1">
      <w:pPr>
        <w:pStyle w:val="ConsPlusNormal"/>
        <w:spacing w:before="220"/>
        <w:ind w:firstLine="540"/>
        <w:jc w:val="both"/>
      </w:pPr>
      <w:r>
        <w:t>3.5.2.3. Максимальный срок выполнения административной процедуры при направлении решения об отказе в установлении сервитута составляет десять дней со дня регистрации специалистом, ответственным за прием и регистрацию документов, заявления о предоставлении муниципальной услуги.</w:t>
      </w:r>
    </w:p>
    <w:p w:rsidR="00DF6AA1" w:rsidRDefault="00DF6AA1">
      <w:pPr>
        <w:pStyle w:val="ConsPlusNormal"/>
        <w:spacing w:before="220"/>
        <w:ind w:firstLine="540"/>
        <w:jc w:val="both"/>
      </w:pPr>
      <w:r>
        <w:t>3.5.2.4. Максимальный срок выполнения административной процедуры в иных предусмотренных настоящим подразделом Административного регламента случаях составляет тридцать дней со дня регистрации специалистом, ответственным за прием и регистрацию документов в электронной форме, заявления о предоставлении муниципальной услуги.</w:t>
      </w:r>
    </w:p>
    <w:p w:rsidR="00DF6AA1" w:rsidRDefault="00DF6AA1">
      <w:pPr>
        <w:pStyle w:val="ConsPlusNormal"/>
        <w:spacing w:before="220"/>
        <w:ind w:firstLine="540"/>
        <w:jc w:val="both"/>
      </w:pPr>
      <w:r>
        <w:t>3.5.3. Подготовка проектов соглашения об установлении сервитута, их подписание и направление либо выдача для подписания заявителю; принятие решения об отказе в предоставлении муниципальной услуги.</w:t>
      </w:r>
    </w:p>
    <w:p w:rsidR="00DF6AA1" w:rsidRDefault="00DF6AA1">
      <w:pPr>
        <w:pStyle w:val="ConsPlusNormal"/>
        <w:spacing w:before="220"/>
        <w:ind w:firstLine="540"/>
        <w:jc w:val="both"/>
      </w:pPr>
      <w:r>
        <w:t xml:space="preserve">3.5.3.1. Последовательность действий при подготовке проектов соглашения об установлении сервитута, их подписании и направлении либо выдаче для подписания заявителю, принятии решения об отказе в предоставлении муниципальной услуги аналогична последовательности, указанной в </w:t>
      </w:r>
      <w:hyperlink w:anchor="P241">
        <w:r>
          <w:rPr>
            <w:color w:val="0000FF"/>
          </w:rPr>
          <w:t>подразделе 3.4 раздела 3</w:t>
        </w:r>
      </w:hyperlink>
      <w:r>
        <w:t xml:space="preserve"> настоящего Административного регламента.</w:t>
      </w:r>
    </w:p>
    <w:p w:rsidR="00DF6AA1" w:rsidRDefault="00DF6AA1">
      <w:pPr>
        <w:pStyle w:val="ConsPlusNormal"/>
        <w:spacing w:before="220"/>
        <w:ind w:firstLine="540"/>
        <w:jc w:val="both"/>
      </w:pPr>
      <w: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DF6AA1" w:rsidRDefault="00DF6AA1">
      <w:pPr>
        <w:pStyle w:val="ConsPlusNormal"/>
        <w:spacing w:before="220"/>
        <w:ind w:firstLine="540"/>
        <w:jc w:val="both"/>
      </w:pPr>
      <w:r>
        <w:t xml:space="preserve">Сроки выполнения административных процедур, предусмотренные настоящим Административным регламентом, </w:t>
      </w:r>
      <w:proofErr w:type="gramStart"/>
      <w:r>
        <w:t>распространяются</w:t>
      </w:r>
      <w:proofErr w:type="gramEnd"/>
      <w:r>
        <w:t xml:space="preserve"> в том числе на сроки предоставления муниципальных услуг в электронной форме.</w:t>
      </w:r>
    </w:p>
    <w:p w:rsidR="00DF6AA1" w:rsidRDefault="00DF6AA1">
      <w:pPr>
        <w:pStyle w:val="ConsPlusTitle"/>
        <w:spacing w:before="220"/>
        <w:ind w:firstLine="540"/>
        <w:jc w:val="both"/>
        <w:outlineLvl w:val="2"/>
      </w:pPr>
      <w:r>
        <w:lastRenderedPageBreak/>
        <w:t>3.6. Порядок выполнения административных процедур (действий) предоставления муниципальной услуги, выполняемых многофункциональными центрами.</w:t>
      </w:r>
    </w:p>
    <w:p w:rsidR="00DF6AA1" w:rsidRDefault="00DF6AA1">
      <w:pPr>
        <w:pStyle w:val="ConsPlusNormal"/>
        <w:spacing w:before="220"/>
        <w:ind w:firstLine="540"/>
        <w:jc w:val="both"/>
      </w:pPr>
      <w:r>
        <w:t xml:space="preserve">3.6.1. </w:t>
      </w:r>
      <w:proofErr w:type="gramStart"/>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DF6AA1" w:rsidRDefault="00DF6AA1">
      <w:pPr>
        <w:pStyle w:val="ConsPlusNormal"/>
        <w:spacing w:before="220"/>
        <w:ind w:firstLine="540"/>
        <w:jc w:val="both"/>
      </w:pPr>
      <w:r>
        <w:t>3.6.2. Прием запросов заявителей о предоставлении муниципальной услуги и иных документов, необходимых для предоставления муниципальной услуги.</w:t>
      </w:r>
    </w:p>
    <w:p w:rsidR="00DF6AA1" w:rsidRDefault="00DF6AA1">
      <w:pPr>
        <w:pStyle w:val="ConsPlusNormal"/>
        <w:spacing w:before="220"/>
        <w:ind w:firstLine="540"/>
        <w:jc w:val="both"/>
      </w:pPr>
      <w:r>
        <w:t>3.6.2.1. Основанием для начала исполнения административной процедуры является поступление в многофункциональный центр заявления с документами и предъявление:</w:t>
      </w:r>
    </w:p>
    <w:p w:rsidR="00DF6AA1" w:rsidRDefault="00DF6AA1">
      <w:pPr>
        <w:pStyle w:val="ConsPlusNormal"/>
        <w:spacing w:before="220"/>
        <w:ind w:firstLine="540"/>
        <w:jc w:val="both"/>
      </w:pPr>
      <w:r>
        <w:t>документа, удостоверяющего личность заявителя (его представителя);</w:t>
      </w:r>
    </w:p>
    <w:p w:rsidR="00DF6AA1" w:rsidRDefault="00DF6AA1">
      <w:pPr>
        <w:pStyle w:val="ConsPlusNormal"/>
        <w:spacing w:before="220"/>
        <w:ind w:firstLine="540"/>
        <w:jc w:val="both"/>
      </w:pPr>
      <w:r>
        <w:t>документа, подтверждающего полномочия представителя заявителя.</w:t>
      </w:r>
    </w:p>
    <w:p w:rsidR="00DF6AA1" w:rsidRDefault="00DF6AA1">
      <w:pPr>
        <w:pStyle w:val="ConsPlusNormal"/>
        <w:spacing w:before="220"/>
        <w:ind w:firstLine="540"/>
        <w:jc w:val="both"/>
      </w:pPr>
      <w:r>
        <w:t>3.6.2.2. Специалист, ответственный за прием и регистрацию документов:</w:t>
      </w:r>
    </w:p>
    <w:p w:rsidR="00DF6AA1" w:rsidRDefault="00DF6AA1">
      <w:pPr>
        <w:pStyle w:val="ConsPlusNormal"/>
        <w:spacing w:before="220"/>
        <w:ind w:firstLine="540"/>
        <w:jc w:val="both"/>
      </w:pPr>
      <w:r>
        <w:t>регистрирует в установленном порядке поступившие документы;</w:t>
      </w:r>
    </w:p>
    <w:p w:rsidR="00DF6AA1" w:rsidRDefault="00DF6AA1">
      <w:pPr>
        <w:pStyle w:val="ConsPlusNormal"/>
        <w:spacing w:before="220"/>
        <w:ind w:firstLine="540"/>
        <w:jc w:val="both"/>
      </w:pPr>
      <w:r>
        <w:t xml:space="preserve">оформляет </w:t>
      </w:r>
      <w:hyperlink w:anchor="P539">
        <w:r>
          <w:rPr>
            <w:color w:val="0000FF"/>
          </w:rPr>
          <w:t>уведомление</w:t>
        </w:r>
      </w:hyperlink>
      <w:r>
        <w:t xml:space="preserve"> о приеме документов и передает его заявителю (приложение N 2 к настоящему Административному регламенту);</w:t>
      </w:r>
    </w:p>
    <w:p w:rsidR="00DF6AA1" w:rsidRDefault="00DF6AA1">
      <w:pPr>
        <w:pStyle w:val="ConsPlusNormal"/>
        <w:spacing w:before="220"/>
        <w:ind w:firstLine="540"/>
        <w:jc w:val="both"/>
      </w:pPr>
      <w:r>
        <w:t>направляет заявление на предоставление муниципальной услуги и комплект необходимых документов в Администрацию района.</w:t>
      </w:r>
    </w:p>
    <w:p w:rsidR="00DF6AA1" w:rsidRDefault="00DF6AA1">
      <w:pPr>
        <w:pStyle w:val="ConsPlusNormal"/>
        <w:spacing w:before="220"/>
        <w:ind w:firstLine="540"/>
        <w:jc w:val="both"/>
      </w:pPr>
      <w:r>
        <w:t>3.6.2.3. Результатом выполнения административной процедуры являются регистрация поступивших документов и выдача (направление) уведомления о приеме документов.</w:t>
      </w:r>
    </w:p>
    <w:p w:rsidR="00DF6AA1" w:rsidRDefault="00DF6AA1">
      <w:pPr>
        <w:pStyle w:val="ConsPlusNormal"/>
        <w:spacing w:before="220"/>
        <w:ind w:firstLine="540"/>
        <w:jc w:val="both"/>
      </w:pPr>
      <w:r>
        <w:t>3.6.2.4. Срок выполнения административной процедуры не может превышать 2 дня с момента поступления в многофункциональный центр заявления с документами.</w:t>
      </w:r>
    </w:p>
    <w:p w:rsidR="00DF6AA1" w:rsidRDefault="00DF6AA1">
      <w:pPr>
        <w:pStyle w:val="ConsPlusNormal"/>
        <w:spacing w:before="220"/>
        <w:ind w:firstLine="540"/>
        <w:jc w:val="both"/>
      </w:pPr>
      <w:r>
        <w:t>3.6.2.5. Заявление на предоставление муниципальной услуги и комплект необходимых документов направляются из многофункционального центра в Администрацию района в порядке, предусмотренном соглашением, заключенным между многофункциональным центром и Администрацией района.</w:t>
      </w:r>
    </w:p>
    <w:p w:rsidR="00DF6AA1" w:rsidRDefault="00DF6AA1">
      <w:pPr>
        <w:pStyle w:val="ConsPlusNormal"/>
        <w:spacing w:before="220"/>
        <w:ind w:firstLine="540"/>
        <w:jc w:val="both"/>
      </w:pPr>
      <w:r>
        <w:t>3.6.2.6. Началом срока предоставления муниципальной услуги является день регистрации в Администрации заявления и комплекта необходимых документов на предоставление муниципальной услуги.</w:t>
      </w:r>
    </w:p>
    <w:p w:rsidR="00DF6AA1" w:rsidRDefault="00DF6AA1">
      <w:pPr>
        <w:pStyle w:val="ConsPlusNormal"/>
        <w:spacing w:before="220"/>
        <w:ind w:firstLine="540"/>
        <w:jc w:val="both"/>
      </w:pPr>
      <w:r>
        <w:t>3.6.3. Формирование и направление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DF6AA1" w:rsidRDefault="00DF6AA1">
      <w:pPr>
        <w:pStyle w:val="ConsPlusNormal"/>
        <w:spacing w:before="220"/>
        <w:ind w:firstLine="540"/>
        <w:jc w:val="both"/>
      </w:pPr>
      <w:r>
        <w:t>3.6.4. Уведомление заявителя о готовности результата предоставлении муниципальной услуги и выдача результата предоставления муниципальной услуги.</w:t>
      </w:r>
    </w:p>
    <w:p w:rsidR="00DF6AA1" w:rsidRDefault="00DF6AA1">
      <w:pPr>
        <w:pStyle w:val="ConsPlusNormal"/>
        <w:spacing w:before="220"/>
        <w:ind w:firstLine="540"/>
        <w:jc w:val="both"/>
      </w:pPr>
      <w:r>
        <w:t>Основанием для начала исполнения административной процедуры является поступление из Администрации района в многофункциональный центр результата предоставления муниципальной услуги.</w:t>
      </w:r>
    </w:p>
    <w:p w:rsidR="00DF6AA1" w:rsidRDefault="00DF6AA1">
      <w:pPr>
        <w:pStyle w:val="ConsPlusNormal"/>
        <w:spacing w:before="220"/>
        <w:ind w:firstLine="540"/>
        <w:jc w:val="both"/>
      </w:pPr>
      <w:r>
        <w:t xml:space="preserve">3.6.4.1. Результат предоставления муниципальной услуги в многофункциональном центре </w:t>
      </w:r>
      <w:r>
        <w:lastRenderedPageBreak/>
        <w:t>выдается заявителю (представителю заявителя), предъявившему следующие документы:</w:t>
      </w:r>
    </w:p>
    <w:p w:rsidR="00DF6AA1" w:rsidRDefault="00DF6AA1">
      <w:pPr>
        <w:pStyle w:val="ConsPlusNormal"/>
        <w:spacing w:before="220"/>
        <w:ind w:firstLine="540"/>
        <w:jc w:val="both"/>
      </w:pPr>
      <w:r>
        <w:t>документ, удостоверяющий личность заявителя либо его представителя;</w:t>
      </w:r>
    </w:p>
    <w:p w:rsidR="00DF6AA1" w:rsidRDefault="00DF6AA1">
      <w:pPr>
        <w:pStyle w:val="ConsPlusNormal"/>
        <w:spacing w:before="220"/>
        <w:ind w:firstLine="540"/>
        <w:jc w:val="both"/>
      </w:pPr>
      <w:r>
        <w:t>документ, подтверждающий полномочия представителя заявителя.</w:t>
      </w:r>
    </w:p>
    <w:p w:rsidR="00DF6AA1" w:rsidRDefault="00DF6AA1">
      <w:pPr>
        <w:pStyle w:val="ConsPlusNormal"/>
        <w:spacing w:before="220"/>
        <w:ind w:firstLine="540"/>
        <w:jc w:val="both"/>
      </w:pPr>
      <w:r>
        <w:t xml:space="preserve">3.6.4.2. </w:t>
      </w:r>
      <w:proofErr w:type="gramStart"/>
      <w: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w:t>
      </w:r>
      <w:proofErr w:type="gramEnd"/>
      <w:r>
        <w:t xml:space="preserve"> бумажном </w:t>
      </w:r>
      <w:proofErr w:type="gramStart"/>
      <w:r>
        <w:t>носителе</w:t>
      </w:r>
      <w:proofErr w:type="gramEnd"/>
      <w:r>
        <w:t xml:space="preserve"> и заверение выписок из информационных систем органов, предоставляющих муниципальные услуги.</w:t>
      </w:r>
    </w:p>
    <w:p w:rsidR="00DF6AA1" w:rsidRDefault="00DF6AA1">
      <w:pPr>
        <w:pStyle w:val="ConsPlusTitle"/>
        <w:spacing w:before="220"/>
        <w:ind w:firstLine="540"/>
        <w:jc w:val="both"/>
        <w:outlineLvl w:val="2"/>
      </w:pPr>
      <w:r>
        <w:t>3.7. Порядок исправления допущенных опечаток и ошибок в выданных в результате предоставления муниципальной услуги документах.</w:t>
      </w:r>
    </w:p>
    <w:p w:rsidR="00DF6AA1" w:rsidRDefault="00DF6AA1">
      <w:pPr>
        <w:pStyle w:val="ConsPlusNormal"/>
        <w:spacing w:before="220"/>
        <w:ind w:firstLine="540"/>
        <w:jc w:val="both"/>
      </w:pPr>
      <w:r>
        <w:t xml:space="preserve">В случае необходимости внесения изменений в соглашение об установлении сервитута, в решение об отказе в установлении сервитута в связи с допущенными опечатками и (или) ошибками в тексте соглашения, решения заявитель направляет </w:t>
      </w:r>
      <w:hyperlink w:anchor="P661">
        <w:r>
          <w:rPr>
            <w:color w:val="0000FF"/>
          </w:rPr>
          <w:t>заявление</w:t>
        </w:r>
      </w:hyperlink>
      <w:r>
        <w:t xml:space="preserve"> (приложение N 4 к Административному регламенту).</w:t>
      </w:r>
    </w:p>
    <w:p w:rsidR="00DF6AA1" w:rsidRDefault="00DF6AA1">
      <w:pPr>
        <w:pStyle w:val="ConsPlusNormal"/>
        <w:spacing w:before="220"/>
        <w:ind w:firstLine="540"/>
        <w:jc w:val="both"/>
      </w:pPr>
      <w: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 района.</w:t>
      </w:r>
    </w:p>
    <w:p w:rsidR="00DF6AA1" w:rsidRDefault="00DF6AA1">
      <w:pPr>
        <w:pStyle w:val="ConsPlusNormal"/>
        <w:spacing w:before="220"/>
        <w:ind w:firstLine="540"/>
        <w:jc w:val="both"/>
      </w:pPr>
      <w:r>
        <w:t>В случае внесения изменений в соглашение об установлении сервитута, в решение об отказе в установлении сервитута в части исправления допущенных опечаток и ошибок по инициативе Администрации в адрес заявителя направляется соглашение об установлении сервитута, копия решения об отказе в установлении сервитута.</w:t>
      </w:r>
    </w:p>
    <w:p w:rsidR="00DF6AA1" w:rsidRDefault="00DF6AA1">
      <w:pPr>
        <w:pStyle w:val="ConsPlusNormal"/>
        <w:spacing w:before="220"/>
        <w:ind w:firstLine="540"/>
        <w:jc w:val="both"/>
      </w:pPr>
      <w:r>
        <w:t>Срок внесения изменений в соглашение об установлении сервитута, в решение об отказе в установлении сервитута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DF6AA1" w:rsidRDefault="00DF6AA1">
      <w:pPr>
        <w:pStyle w:val="ConsPlusTitle"/>
        <w:spacing w:before="220"/>
        <w:ind w:firstLine="540"/>
        <w:jc w:val="both"/>
        <w:outlineLvl w:val="2"/>
      </w:pPr>
      <w:r>
        <w:t>3.8. Организация предоставления государственных и муниципальных услуг в упреждающем (проактивном) режиме.</w:t>
      </w:r>
    </w:p>
    <w:p w:rsidR="00DF6AA1" w:rsidRDefault="00DF6AA1">
      <w:pPr>
        <w:pStyle w:val="ConsPlusNormal"/>
        <w:spacing w:before="220"/>
        <w:ind w:firstLine="540"/>
        <w:jc w:val="both"/>
      </w:pPr>
      <w:r>
        <w:t>Предоставление муниципальной услуги в упреждающем (проактивном) режиме не осуществляется.</w:t>
      </w:r>
    </w:p>
    <w:p w:rsidR="00DF6AA1" w:rsidRDefault="00DF6AA1">
      <w:pPr>
        <w:pStyle w:val="ConsPlusNormal"/>
        <w:spacing w:before="220"/>
        <w:ind w:firstLine="540"/>
        <w:jc w:val="both"/>
      </w:pPr>
      <w:r>
        <w:t>Случаи и порядок предоставления муниципальной услуги в упреждающем (проактивном) режиме не устанавливаются.</w:t>
      </w:r>
    </w:p>
    <w:p w:rsidR="00DF6AA1" w:rsidRDefault="00DF6AA1">
      <w:pPr>
        <w:pStyle w:val="ConsPlusNormal"/>
        <w:jc w:val="both"/>
      </w:pPr>
      <w:r>
        <w:t xml:space="preserve">(п. 3.8 </w:t>
      </w:r>
      <w:proofErr w:type="gramStart"/>
      <w:r>
        <w:t>введен</w:t>
      </w:r>
      <w:proofErr w:type="gramEnd"/>
      <w:r>
        <w:t xml:space="preserve"> </w:t>
      </w:r>
      <w:hyperlink r:id="rId27">
        <w:r>
          <w:rPr>
            <w:color w:val="0000FF"/>
          </w:rPr>
          <w:t>постановлением</w:t>
        </w:r>
      </w:hyperlink>
      <w:r>
        <w:t xml:space="preserve"> администрации Шабалинского района Кировской области от 17.12.2021 N 726)</w:t>
      </w:r>
    </w:p>
    <w:p w:rsidR="00DF6AA1" w:rsidRDefault="00DF6AA1">
      <w:pPr>
        <w:pStyle w:val="ConsPlusNormal"/>
        <w:jc w:val="both"/>
      </w:pPr>
    </w:p>
    <w:p w:rsidR="00DF6AA1" w:rsidRDefault="00DF6AA1">
      <w:pPr>
        <w:pStyle w:val="ConsPlusTitle"/>
        <w:jc w:val="center"/>
        <w:outlineLvl w:val="1"/>
      </w:pPr>
      <w:r>
        <w:t>4. Формы контроля за исполнением</w:t>
      </w:r>
    </w:p>
    <w:p w:rsidR="00DF6AA1" w:rsidRDefault="00DF6AA1">
      <w:pPr>
        <w:pStyle w:val="ConsPlusTitle"/>
        <w:jc w:val="center"/>
      </w:pPr>
      <w:r>
        <w:t>Административного регламента</w:t>
      </w:r>
    </w:p>
    <w:p w:rsidR="00DF6AA1" w:rsidRDefault="00DF6AA1">
      <w:pPr>
        <w:pStyle w:val="ConsPlusNormal"/>
        <w:jc w:val="both"/>
      </w:pPr>
    </w:p>
    <w:p w:rsidR="00DF6AA1" w:rsidRDefault="00DF6AA1">
      <w:pPr>
        <w:pStyle w:val="ConsPlusTitle"/>
        <w:ind w:firstLine="540"/>
        <w:jc w:val="both"/>
        <w:outlineLvl w:val="2"/>
      </w:pPr>
      <w:r>
        <w:t>4.1. Порядок осуществления текущего контроля.</w:t>
      </w:r>
    </w:p>
    <w:p w:rsidR="00DF6AA1" w:rsidRDefault="00DF6AA1">
      <w:pPr>
        <w:pStyle w:val="ConsPlusNormal"/>
        <w:spacing w:before="220"/>
        <w:ind w:firstLine="540"/>
        <w:jc w:val="both"/>
      </w:pPr>
      <w: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w:t>
      </w:r>
      <w:r>
        <w:lastRenderedPageBreak/>
        <w:t>осуществляется главой района или уполномоченным должностным лицом.</w:t>
      </w:r>
    </w:p>
    <w:p w:rsidR="00DF6AA1" w:rsidRDefault="00DF6AA1">
      <w:pPr>
        <w:pStyle w:val="ConsPlusNormal"/>
        <w:spacing w:before="220"/>
        <w:ind w:firstLine="540"/>
        <w:jc w:val="both"/>
      </w:pPr>
      <w:r>
        <w:t>Перечень должностных лиц, осуществляющих текущий контроль, устанавливается индивидуальными правовыми актами Администрации района.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 района.</w:t>
      </w:r>
    </w:p>
    <w:p w:rsidR="00DF6AA1" w:rsidRDefault="00DF6AA1">
      <w:pPr>
        <w:pStyle w:val="ConsPlusNormal"/>
        <w:spacing w:before="220"/>
        <w:ind w:firstLine="540"/>
        <w:jc w:val="both"/>
      </w:pPr>
      <w:r>
        <w:t>4.1.2. Текущий контроль осуществляется путем проведения главой района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DF6AA1" w:rsidRDefault="00DF6AA1">
      <w:pPr>
        <w:pStyle w:val="ConsPlusNormal"/>
        <w:spacing w:before="220"/>
        <w:ind w:firstLine="540"/>
        <w:jc w:val="both"/>
      </w:pPr>
      <w:r>
        <w:t>4.1.3. Глава района, а также уполномоченное им должностное лицо, осуществляя контроль, вправе:</w:t>
      </w:r>
    </w:p>
    <w:p w:rsidR="00DF6AA1" w:rsidRDefault="00DF6AA1">
      <w:pPr>
        <w:pStyle w:val="ConsPlusNormal"/>
        <w:spacing w:before="220"/>
        <w:ind w:firstLine="540"/>
        <w:jc w:val="both"/>
      </w:pPr>
      <w:r>
        <w:t>контролировать соблюдение порядка и условий предоставления муниципальной услуги;</w:t>
      </w:r>
    </w:p>
    <w:p w:rsidR="00DF6AA1" w:rsidRDefault="00DF6AA1">
      <w:pPr>
        <w:pStyle w:val="ConsPlusNormal"/>
        <w:spacing w:before="220"/>
        <w:ind w:firstLine="540"/>
        <w:jc w:val="both"/>
      </w:pPr>
      <w: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DF6AA1" w:rsidRDefault="00DF6AA1">
      <w:pPr>
        <w:pStyle w:val="ConsPlusNormal"/>
        <w:spacing w:before="220"/>
        <w:ind w:firstLine="540"/>
        <w:jc w:val="both"/>
      </w:pPr>
      <w:r>
        <w:t>назначать ответственных специалистов Администрации района для постоянного наблюдения за предоставлением муниципальной услуги;</w:t>
      </w:r>
    </w:p>
    <w:p w:rsidR="00DF6AA1" w:rsidRDefault="00DF6AA1">
      <w:pPr>
        <w:pStyle w:val="ConsPlusNormal"/>
        <w:spacing w:before="220"/>
        <w:ind w:firstLine="540"/>
        <w:jc w:val="both"/>
      </w:pPr>
      <w:proofErr w:type="gramStart"/>
      <w: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DF6AA1" w:rsidRDefault="00DF6AA1">
      <w:pPr>
        <w:pStyle w:val="ConsPlusTitle"/>
        <w:spacing w:before="220"/>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DF6AA1" w:rsidRDefault="00DF6AA1">
      <w:pPr>
        <w:pStyle w:val="ConsPlusNormal"/>
        <w:spacing w:before="220"/>
        <w:ind w:firstLine="540"/>
        <w:jc w:val="both"/>
      </w:pPr>
      <w: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DF6AA1" w:rsidRDefault="00DF6AA1">
      <w:pPr>
        <w:pStyle w:val="ConsPlusNormal"/>
        <w:spacing w:before="220"/>
        <w:ind w:firstLine="540"/>
        <w:jc w:val="both"/>
      </w:pPr>
      <w: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DF6AA1" w:rsidRDefault="00DF6AA1">
      <w:pPr>
        <w:pStyle w:val="ConsPlusNormal"/>
        <w:spacing w:before="220"/>
        <w:ind w:firstLine="540"/>
        <w:jc w:val="both"/>
      </w:pPr>
      <w:r>
        <w:t>4.2.3. Проверки могут быть плановыми и внеплановыми.</w:t>
      </w:r>
    </w:p>
    <w:p w:rsidR="00DF6AA1" w:rsidRDefault="00DF6AA1">
      <w:pPr>
        <w:pStyle w:val="ConsPlusNormal"/>
        <w:spacing w:before="220"/>
        <w:ind w:firstLine="540"/>
        <w:jc w:val="both"/>
      </w:pPr>
      <w:r>
        <w:t>4.2.4. Плановые проверки осуществляются на основании распоряжений администрации района. При плановых проверках рассматриваются все вопросы, связанные с предоставлением муниципальной услуги.</w:t>
      </w:r>
    </w:p>
    <w:p w:rsidR="00DF6AA1" w:rsidRDefault="00DF6AA1">
      <w:pPr>
        <w:pStyle w:val="ConsPlusNormal"/>
        <w:spacing w:before="220"/>
        <w:ind w:firstLine="540"/>
        <w:jc w:val="both"/>
      </w:pPr>
      <w: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DF6AA1" w:rsidRDefault="00DF6AA1">
      <w:pPr>
        <w:pStyle w:val="ConsPlusNormal"/>
        <w:spacing w:before="220"/>
        <w:ind w:firstLine="540"/>
        <w:jc w:val="both"/>
      </w:pPr>
      <w:r>
        <w:t>4.2.6. Для проведения проверки создается комиссия, в состав которой включаются муниципальные служащие Администрации.</w:t>
      </w:r>
    </w:p>
    <w:p w:rsidR="00DF6AA1" w:rsidRDefault="00DF6AA1">
      <w:pPr>
        <w:pStyle w:val="ConsPlusNormal"/>
        <w:spacing w:before="220"/>
        <w:ind w:firstLine="540"/>
        <w:jc w:val="both"/>
      </w:pPr>
      <w:r>
        <w:lastRenderedPageBreak/>
        <w:t>4.2.7. Проверка осуществляется на основании распоряжения Администрации района.</w:t>
      </w:r>
    </w:p>
    <w:p w:rsidR="00DF6AA1" w:rsidRDefault="00DF6AA1">
      <w:pPr>
        <w:pStyle w:val="ConsPlusNormal"/>
        <w:spacing w:before="220"/>
        <w:ind w:firstLine="540"/>
        <w:jc w:val="both"/>
      </w:pPr>
      <w: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района (лицо, исполняющее обязанности главы района).</w:t>
      </w:r>
    </w:p>
    <w:p w:rsidR="00DF6AA1" w:rsidRDefault="00DF6AA1">
      <w:pPr>
        <w:pStyle w:val="ConsPlusNormal"/>
        <w:spacing w:before="220"/>
        <w:ind w:firstLine="540"/>
        <w:jc w:val="both"/>
      </w:pPr>
      <w: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F6AA1" w:rsidRDefault="00DF6AA1">
      <w:pPr>
        <w:pStyle w:val="ConsPlusTitle"/>
        <w:spacing w:before="220"/>
        <w:ind w:firstLine="540"/>
        <w:jc w:val="both"/>
        <w:outlineLvl w:val="2"/>
      </w:pPr>
      <w: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F6AA1" w:rsidRDefault="00DF6AA1">
      <w:pPr>
        <w:pStyle w:val="ConsPlusNormal"/>
        <w:spacing w:before="220"/>
        <w:ind w:firstLine="540"/>
        <w:jc w:val="both"/>
      </w:pPr>
      <w: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F6AA1" w:rsidRDefault="00DF6AA1">
      <w:pPr>
        <w:pStyle w:val="ConsPlusNormal"/>
        <w:spacing w:before="220"/>
        <w:ind w:firstLine="540"/>
        <w:jc w:val="both"/>
      </w:pPr>
      <w: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F6AA1" w:rsidRDefault="00DF6AA1">
      <w:pPr>
        <w:pStyle w:val="ConsPlusNormal"/>
        <w:spacing w:before="220"/>
        <w:ind w:firstLine="540"/>
        <w:jc w:val="both"/>
      </w:pPr>
      <w: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F6AA1" w:rsidRDefault="00DF6AA1">
      <w:pPr>
        <w:pStyle w:val="ConsPlusTitle"/>
        <w:spacing w:before="220"/>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F6AA1" w:rsidRDefault="00DF6AA1">
      <w:pPr>
        <w:pStyle w:val="ConsPlusNormal"/>
        <w:spacing w:before="220"/>
        <w:ind w:firstLine="540"/>
        <w:jc w:val="both"/>
      </w:pPr>
      <w: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48">
        <w:r>
          <w:rPr>
            <w:color w:val="0000FF"/>
          </w:rPr>
          <w:t>подразделе 1.2</w:t>
        </w:r>
      </w:hyperlink>
      <w: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F6AA1" w:rsidRDefault="00DF6AA1">
      <w:pPr>
        <w:pStyle w:val="ConsPlusNormal"/>
        <w:spacing w:before="220"/>
        <w:ind w:firstLine="540"/>
        <w:jc w:val="both"/>
      </w:pPr>
      <w: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DF6AA1" w:rsidRDefault="00DF6AA1">
      <w:pPr>
        <w:pStyle w:val="ConsPlusNormal"/>
        <w:jc w:val="both"/>
      </w:pPr>
    </w:p>
    <w:p w:rsidR="00DF6AA1" w:rsidRDefault="00DF6AA1">
      <w:pPr>
        <w:pStyle w:val="ConsPlusTitle"/>
        <w:jc w:val="center"/>
        <w:outlineLvl w:val="1"/>
      </w:pPr>
      <w:r>
        <w:t>5. Досудебный (внесудебный) порядок обжалования решений</w:t>
      </w:r>
    </w:p>
    <w:p w:rsidR="00DF6AA1" w:rsidRDefault="00DF6AA1">
      <w:pPr>
        <w:pStyle w:val="ConsPlusTitle"/>
        <w:jc w:val="center"/>
      </w:pPr>
      <w:r>
        <w:t>и действий (бездействия) органа, предоставляющего</w:t>
      </w:r>
    </w:p>
    <w:p w:rsidR="00DF6AA1" w:rsidRDefault="00DF6AA1">
      <w:pPr>
        <w:pStyle w:val="ConsPlusTitle"/>
        <w:jc w:val="center"/>
      </w:pPr>
      <w:r>
        <w:t>муниципальную услугу, должностного лица органа,</w:t>
      </w:r>
    </w:p>
    <w:p w:rsidR="00DF6AA1" w:rsidRDefault="00DF6AA1">
      <w:pPr>
        <w:pStyle w:val="ConsPlusTitle"/>
        <w:jc w:val="center"/>
      </w:pPr>
      <w:proofErr w:type="gramStart"/>
      <w:r>
        <w:t>предоставляющего</w:t>
      </w:r>
      <w:proofErr w:type="gramEnd"/>
      <w:r>
        <w:t xml:space="preserve"> муниципальную услугу, многофункционального</w:t>
      </w:r>
    </w:p>
    <w:p w:rsidR="00DF6AA1" w:rsidRDefault="00DF6AA1">
      <w:pPr>
        <w:pStyle w:val="ConsPlusTitle"/>
        <w:jc w:val="center"/>
      </w:pPr>
      <w:r>
        <w:t>центра, организаций, указанных в части 1.1 статьи 16</w:t>
      </w:r>
    </w:p>
    <w:p w:rsidR="00DF6AA1" w:rsidRDefault="00DF6AA1">
      <w:pPr>
        <w:pStyle w:val="ConsPlusTitle"/>
        <w:jc w:val="center"/>
      </w:pPr>
      <w:r>
        <w:t>Федерального закона от 27.07.2010 N 210-ФЗ "Об организации</w:t>
      </w:r>
    </w:p>
    <w:p w:rsidR="00DF6AA1" w:rsidRDefault="00DF6AA1">
      <w:pPr>
        <w:pStyle w:val="ConsPlusTitle"/>
        <w:jc w:val="center"/>
      </w:pPr>
      <w:r>
        <w:t>предоставления государственных и муниципальных услуг",</w:t>
      </w:r>
    </w:p>
    <w:p w:rsidR="00DF6AA1" w:rsidRDefault="00DF6AA1">
      <w:pPr>
        <w:pStyle w:val="ConsPlusTitle"/>
        <w:jc w:val="center"/>
      </w:pPr>
      <w:r>
        <w:t>а также их должностных лиц, муниципальных</w:t>
      </w:r>
    </w:p>
    <w:p w:rsidR="00DF6AA1" w:rsidRDefault="00DF6AA1">
      <w:pPr>
        <w:pStyle w:val="ConsPlusTitle"/>
        <w:jc w:val="center"/>
      </w:pPr>
      <w:r>
        <w:t>служащих, работников</w:t>
      </w:r>
    </w:p>
    <w:p w:rsidR="00DF6AA1" w:rsidRDefault="00DF6AA1">
      <w:pPr>
        <w:pStyle w:val="ConsPlusNormal"/>
        <w:jc w:val="both"/>
      </w:pPr>
    </w:p>
    <w:p w:rsidR="00DF6AA1" w:rsidRDefault="00DF6AA1">
      <w:pPr>
        <w:pStyle w:val="ConsPlusTitle"/>
        <w:ind w:firstLine="540"/>
        <w:jc w:val="both"/>
        <w:outlineLvl w:val="2"/>
      </w:pPr>
      <w:r>
        <w:t>5.1. Информация для заявителя о его праве подать жалобу.</w:t>
      </w:r>
    </w:p>
    <w:p w:rsidR="00DF6AA1" w:rsidRDefault="00DF6AA1">
      <w:pPr>
        <w:pStyle w:val="ConsPlusNormal"/>
        <w:spacing w:before="220"/>
        <w:ind w:firstLine="540"/>
        <w:jc w:val="both"/>
      </w:pPr>
      <w:r>
        <w:lastRenderedPageBreak/>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DF6AA1" w:rsidRDefault="00DF6AA1">
      <w:pPr>
        <w:pStyle w:val="ConsPlusNormal"/>
        <w:spacing w:before="220"/>
        <w:ind w:firstLine="540"/>
        <w:jc w:val="both"/>
      </w:pPr>
      <w:proofErr w:type="gramStart"/>
      <w: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28">
        <w:r>
          <w:rPr>
            <w:color w:val="0000FF"/>
          </w:rPr>
          <w:t>части 1.1 статьи 16</w:t>
        </w:r>
      </w:hyperlink>
      <w:r>
        <w:t xml:space="preserve"> Федерального закона от 27.07.2010 N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w:t>
      </w:r>
      <w:proofErr w:type="gramEnd"/>
      <w:r>
        <w:t xml:space="preserve"> </w:t>
      </w:r>
      <w:proofErr w:type="gramStart"/>
      <w:r>
        <w:t xml:space="preserve">сферах строительства, утвержденные Правительством Российской Федерации в соответствии с </w:t>
      </w:r>
      <w:hyperlink r:id="rId29">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DF6AA1" w:rsidRDefault="00DF6AA1">
      <w:pPr>
        <w:pStyle w:val="ConsPlusTitle"/>
        <w:spacing w:before="220"/>
        <w:ind w:firstLine="540"/>
        <w:jc w:val="both"/>
        <w:outlineLvl w:val="2"/>
      </w:pPr>
      <w:r>
        <w:t>5.2. Предмет жалобы.</w:t>
      </w:r>
    </w:p>
    <w:p w:rsidR="00DF6AA1" w:rsidRDefault="00DF6AA1">
      <w:pPr>
        <w:pStyle w:val="ConsPlusNormal"/>
        <w:spacing w:before="220"/>
        <w:ind w:firstLine="540"/>
        <w:jc w:val="both"/>
      </w:pPr>
      <w:r>
        <w:t xml:space="preserve">5.2.1. Заявитель может обратиться с </w:t>
      </w:r>
      <w:proofErr w:type="gramStart"/>
      <w:r>
        <w:t>жалобой</w:t>
      </w:r>
      <w:proofErr w:type="gramEnd"/>
      <w:r>
        <w:t xml:space="preserve"> в том числе в следующих случаях:</w:t>
      </w:r>
    </w:p>
    <w:p w:rsidR="00DF6AA1" w:rsidRDefault="00DF6AA1">
      <w:pPr>
        <w:pStyle w:val="ConsPlusNormal"/>
        <w:spacing w:before="220"/>
        <w:ind w:firstLine="540"/>
        <w:jc w:val="both"/>
      </w:pPr>
      <w:r>
        <w:t xml:space="preserve">нарушение срока регистрации запроса заявителя о предоставлении муниципальной услуги, запроса, указанного в </w:t>
      </w:r>
      <w:hyperlink r:id="rId30">
        <w:r>
          <w:rPr>
            <w:color w:val="0000FF"/>
          </w:rPr>
          <w:t>статье 15.1</w:t>
        </w:r>
      </w:hyperlink>
      <w:r>
        <w:t xml:space="preserve"> Федерального закона от 27.07.2010 N 210-ФЗ;</w:t>
      </w:r>
    </w:p>
    <w:p w:rsidR="00DF6AA1" w:rsidRDefault="00DF6AA1">
      <w:pPr>
        <w:pStyle w:val="ConsPlusNormal"/>
        <w:spacing w:before="220"/>
        <w:ind w:firstLine="540"/>
        <w:jc w:val="both"/>
      </w:pPr>
      <w: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r>
          <w:rPr>
            <w:color w:val="0000FF"/>
          </w:rPr>
          <w:t>частью 1.3 статьи 16</w:t>
        </w:r>
      </w:hyperlink>
      <w:r>
        <w:t xml:space="preserve"> Федерального закона от 27.07.2010 N 210-ФЗ;</w:t>
      </w:r>
    </w:p>
    <w:p w:rsidR="00DF6AA1" w:rsidRDefault="00DF6AA1">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F6AA1" w:rsidRDefault="00DF6AA1">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DF6AA1" w:rsidRDefault="00DF6AA1">
      <w:pPr>
        <w:pStyle w:val="ConsPlusNormal"/>
        <w:spacing w:before="220"/>
        <w:ind w:firstLine="540"/>
        <w:jc w:val="both"/>
      </w:pPr>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2">
        <w:r>
          <w:rPr>
            <w:color w:val="0000FF"/>
          </w:rPr>
          <w:t>частью 1.3 статьи 16</w:t>
        </w:r>
      </w:hyperlink>
      <w:r>
        <w:t xml:space="preserve"> Федерального закона от 27.07.2010 N 210-ФЗ;</w:t>
      </w:r>
    </w:p>
    <w:p w:rsidR="00DF6AA1" w:rsidRDefault="00DF6AA1">
      <w:pPr>
        <w:pStyle w:val="ConsPlusNormal"/>
        <w:spacing w:before="220"/>
        <w:ind w:firstLine="540"/>
        <w:jc w:val="both"/>
      </w:pPr>
      <w:proofErr w:type="gramStart"/>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F6AA1" w:rsidRDefault="00DF6AA1">
      <w:pPr>
        <w:pStyle w:val="ConsPlusNormal"/>
        <w:spacing w:before="220"/>
        <w:ind w:firstLine="540"/>
        <w:jc w:val="both"/>
      </w:pPr>
      <w:proofErr w:type="gramStart"/>
      <w: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w:t>
      </w:r>
      <w:r>
        <w:lastRenderedPageBreak/>
        <w:t xml:space="preserve">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3">
        <w:r>
          <w:rPr>
            <w:color w:val="0000FF"/>
          </w:rPr>
          <w:t>частью 1.3 статьи 16</w:t>
        </w:r>
      </w:hyperlink>
      <w:r>
        <w:t xml:space="preserve"> Федерального закона от 27.07.2010 N 210-ФЗ;</w:t>
      </w:r>
    </w:p>
    <w:p w:rsidR="00DF6AA1" w:rsidRDefault="00DF6AA1">
      <w:pPr>
        <w:pStyle w:val="ConsPlusNormal"/>
        <w:spacing w:before="220"/>
        <w:ind w:firstLine="540"/>
        <w:jc w:val="both"/>
      </w:pPr>
      <w:r>
        <w:t>нарушение срока или порядка выдачи документов по результатам предоставления муниципальной услуги;</w:t>
      </w:r>
    </w:p>
    <w:p w:rsidR="00DF6AA1" w:rsidRDefault="00DF6AA1">
      <w:pPr>
        <w:pStyle w:val="ConsPlusNormal"/>
        <w:spacing w:before="220"/>
        <w:ind w:firstLine="540"/>
        <w:jc w:val="both"/>
      </w:pPr>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hyperlink r:id="rId34">
        <w:r>
          <w:rPr>
            <w:color w:val="0000FF"/>
          </w:rPr>
          <w:t>частью 1.3 статьи 16</w:t>
        </w:r>
      </w:hyperlink>
      <w:r>
        <w:t xml:space="preserve"> Федерального закона от 27.07.2010 N 210-ФЗ;</w:t>
      </w:r>
      <w:proofErr w:type="gramEnd"/>
    </w:p>
    <w:p w:rsidR="00DF6AA1" w:rsidRDefault="00DF6AA1">
      <w:pPr>
        <w:pStyle w:val="ConsPlusNormal"/>
        <w:spacing w:before="220"/>
        <w:ind w:firstLine="540"/>
        <w:jc w:val="both"/>
      </w:pPr>
      <w:proofErr w:type="gramStart"/>
      <w: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5">
        <w:r>
          <w:rPr>
            <w:color w:val="0000FF"/>
          </w:rPr>
          <w:t>пунктом 4 части 1 статьи 7</w:t>
        </w:r>
      </w:hyperlink>
      <w:r>
        <w:t xml:space="preserve"> Федерального закона от 27.07.2010 N 210-ФЗ.</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r>
          <w:rPr>
            <w:color w:val="0000FF"/>
          </w:rPr>
          <w:t>частью 1.3 статьи 16</w:t>
        </w:r>
      </w:hyperlink>
      <w:r>
        <w:t xml:space="preserve"> Федерального закона от 27.07.2010 N 210-ФЗ.</w:t>
      </w:r>
      <w:proofErr w:type="gramEnd"/>
    </w:p>
    <w:p w:rsidR="00DF6AA1" w:rsidRDefault="00DF6AA1">
      <w:pPr>
        <w:pStyle w:val="ConsPlusTitle"/>
        <w:spacing w:before="220"/>
        <w:ind w:firstLine="540"/>
        <w:jc w:val="both"/>
        <w:outlineLvl w:val="2"/>
      </w:pPr>
      <w:r>
        <w:t>5.3. Органы государственной власти, организации, должностные лица, которым может быть направлена жалоба.</w:t>
      </w:r>
    </w:p>
    <w:p w:rsidR="00DF6AA1" w:rsidRDefault="00DF6AA1">
      <w:pPr>
        <w:pStyle w:val="ConsPlusNormal"/>
        <w:spacing w:before="220"/>
        <w:ind w:firstLine="540"/>
        <w:jc w:val="both"/>
      </w:pPr>
      <w:proofErr w:type="gramStart"/>
      <w:r>
        <w:t xml:space="preserve">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7">
        <w:r>
          <w:rPr>
            <w:color w:val="0000FF"/>
          </w:rPr>
          <w:t>частью 1.1 статьи 16</w:t>
        </w:r>
      </w:hyperlink>
      <w:r>
        <w:t xml:space="preserve"> Федерального закона N 210-ФЗ.</w:t>
      </w:r>
      <w:proofErr w:type="gramEnd"/>
    </w:p>
    <w:p w:rsidR="00DF6AA1" w:rsidRDefault="00DF6AA1">
      <w:pPr>
        <w:pStyle w:val="ConsPlusTitle"/>
        <w:spacing w:before="220"/>
        <w:ind w:firstLine="540"/>
        <w:jc w:val="both"/>
        <w:outlineLvl w:val="2"/>
      </w:pPr>
      <w:r>
        <w:t>5.4. Порядок подачи и рассмотрения жалобы.</w:t>
      </w:r>
    </w:p>
    <w:p w:rsidR="00DF6AA1" w:rsidRDefault="00DF6AA1">
      <w:pPr>
        <w:pStyle w:val="ConsPlusNormal"/>
        <w:spacing w:before="220"/>
        <w:ind w:firstLine="540"/>
        <w:jc w:val="both"/>
      </w:pPr>
      <w: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F6AA1" w:rsidRDefault="00DF6AA1">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F6AA1" w:rsidRDefault="00DF6AA1">
      <w:pPr>
        <w:pStyle w:val="ConsPlusNormal"/>
        <w:spacing w:before="220"/>
        <w:ind w:firstLine="54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DF6AA1" w:rsidRDefault="00DF6AA1">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38">
        <w:r>
          <w:rPr>
            <w:color w:val="0000FF"/>
          </w:rPr>
          <w:t>частью 1.1 статьи 16</w:t>
        </w:r>
      </w:hyperlink>
      <w:r>
        <w:t xml:space="preserve"> Федерального закона N 210-ФЗ, подаются руководителям этих организаций.</w:t>
      </w:r>
    </w:p>
    <w:p w:rsidR="00DF6AA1" w:rsidRDefault="00DF6AA1">
      <w:pPr>
        <w:pStyle w:val="ConsPlusNormal"/>
        <w:spacing w:before="220"/>
        <w:ind w:firstLine="540"/>
        <w:jc w:val="both"/>
      </w:pPr>
      <w:r>
        <w:lastRenderedPageBreak/>
        <w:t xml:space="preserve">5.4.2. </w:t>
      </w: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t xml:space="preserve"> личном </w:t>
      </w:r>
      <w:proofErr w:type="gramStart"/>
      <w:r>
        <w:t>приеме</w:t>
      </w:r>
      <w:proofErr w:type="gramEnd"/>
      <w:r>
        <w:t xml:space="preserve"> заявителя.</w:t>
      </w:r>
    </w:p>
    <w:p w:rsidR="00DF6AA1" w:rsidRDefault="00DF6AA1">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DF6AA1" w:rsidRDefault="00DF6AA1">
      <w:pPr>
        <w:pStyle w:val="ConsPlusNormal"/>
        <w:spacing w:before="220"/>
        <w:ind w:firstLine="540"/>
        <w:jc w:val="both"/>
      </w:pPr>
      <w:proofErr w:type="gramStart"/>
      <w:r>
        <w:t xml:space="preserve">Жалоба на решения и действия (бездействие) организаций, предусмотренных </w:t>
      </w:r>
      <w:hyperlink r:id="rId39">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DF6AA1" w:rsidRDefault="00DF6AA1">
      <w:pPr>
        <w:pStyle w:val="ConsPlusNormal"/>
        <w:spacing w:before="220"/>
        <w:ind w:firstLine="540"/>
        <w:jc w:val="both"/>
      </w:pPr>
      <w: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F6AA1" w:rsidRDefault="00DF6AA1">
      <w:pPr>
        <w:pStyle w:val="ConsPlusNormal"/>
        <w:spacing w:before="220"/>
        <w:ind w:firstLine="540"/>
        <w:jc w:val="both"/>
      </w:pPr>
      <w:r>
        <w:t>5.4.3. Жалоба должна содержать:</w:t>
      </w:r>
    </w:p>
    <w:p w:rsidR="00DF6AA1" w:rsidRDefault="00DF6AA1">
      <w:pPr>
        <w:pStyle w:val="ConsPlusNormal"/>
        <w:spacing w:before="220"/>
        <w:ind w:firstLine="540"/>
        <w:jc w:val="both"/>
      </w:pPr>
      <w:proofErr w:type="gramStart"/>
      <w: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0">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roofErr w:type="gramEnd"/>
    </w:p>
    <w:p w:rsidR="00DF6AA1" w:rsidRDefault="00DF6AA1">
      <w:pPr>
        <w:pStyle w:val="ConsPlusNormal"/>
        <w:spacing w:before="220"/>
        <w:ind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6AA1" w:rsidRDefault="00DF6AA1">
      <w:pPr>
        <w:pStyle w:val="ConsPlusNormal"/>
        <w:spacing w:before="220"/>
        <w:ind w:firstLine="540"/>
        <w:jc w:val="both"/>
      </w:pPr>
      <w: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r>
          <w:rPr>
            <w:color w:val="0000FF"/>
          </w:rPr>
          <w:t>частью 1.1 статьи 16</w:t>
        </w:r>
      </w:hyperlink>
      <w:r>
        <w:t xml:space="preserve"> Федерального закона N 210-ФЗ, их работников;</w:t>
      </w:r>
    </w:p>
    <w:p w:rsidR="00DF6AA1" w:rsidRDefault="00DF6AA1">
      <w:pPr>
        <w:pStyle w:val="ConsPlusNormal"/>
        <w:spacing w:before="220"/>
        <w:ind w:firstLine="540"/>
        <w:jc w:val="both"/>
      </w:pPr>
      <w: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2">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DF6AA1" w:rsidRDefault="00DF6AA1">
      <w:pPr>
        <w:pStyle w:val="ConsPlusNormal"/>
        <w:spacing w:before="220"/>
        <w:ind w:firstLine="540"/>
        <w:jc w:val="both"/>
      </w:pPr>
      <w:r>
        <w:lastRenderedPageBreak/>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DF6AA1" w:rsidRDefault="00DF6AA1">
      <w:pPr>
        <w:pStyle w:val="ConsPlusNormal"/>
        <w:spacing w:before="220"/>
        <w:ind w:firstLine="540"/>
        <w:jc w:val="both"/>
      </w:pPr>
      <w:r>
        <w:t>Время приема жалоб должно совпадать со временем предоставления муниципальных услуг.</w:t>
      </w:r>
    </w:p>
    <w:p w:rsidR="00DF6AA1" w:rsidRDefault="00DF6AA1">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F6AA1" w:rsidRDefault="00DF6AA1">
      <w:pPr>
        <w:pStyle w:val="ConsPlusNormal"/>
        <w:spacing w:before="220"/>
        <w:ind w:firstLine="540"/>
        <w:jc w:val="both"/>
      </w:pPr>
      <w:bookmarkStart w:id="10" w:name="P384"/>
      <w:bookmarkEnd w:id="10"/>
      <w: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DF6AA1" w:rsidRDefault="00DF6AA1">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DF6AA1" w:rsidRDefault="00DF6AA1">
      <w:pPr>
        <w:pStyle w:val="ConsPlusNormal"/>
        <w:spacing w:before="220"/>
        <w:ind w:firstLine="540"/>
        <w:jc w:val="both"/>
      </w:pPr>
      <w:proofErr w:type="gramStart"/>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DF6AA1" w:rsidRDefault="00DF6AA1">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F6AA1" w:rsidRDefault="00DF6AA1">
      <w:pPr>
        <w:pStyle w:val="ConsPlusNormal"/>
        <w:spacing w:before="220"/>
        <w:ind w:firstLine="540"/>
        <w:jc w:val="both"/>
      </w:pPr>
      <w:r>
        <w:t xml:space="preserve">5.4.6. При подаче жалобы в электронном виде документы, указанные в </w:t>
      </w:r>
      <w:hyperlink w:anchor="P384">
        <w:r>
          <w:rPr>
            <w:color w:val="0000FF"/>
          </w:rPr>
          <w:t>пункте 5.4.5</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F6AA1" w:rsidRDefault="00DF6AA1">
      <w:pPr>
        <w:pStyle w:val="ConsPlusNormal"/>
        <w:spacing w:before="220"/>
        <w:ind w:firstLine="540"/>
        <w:jc w:val="both"/>
      </w:pPr>
      <w:r>
        <w:t>В электронном виде жалоба может быть подана заявителем посредством:</w:t>
      </w:r>
    </w:p>
    <w:p w:rsidR="00DF6AA1" w:rsidRDefault="00DF6AA1">
      <w:pPr>
        <w:pStyle w:val="ConsPlusNormal"/>
        <w:spacing w:before="220"/>
        <w:ind w:firstLine="540"/>
        <w:jc w:val="both"/>
      </w:pPr>
      <w: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DF6AA1" w:rsidRDefault="00DF6AA1">
      <w:pPr>
        <w:pStyle w:val="ConsPlusNormal"/>
        <w:spacing w:before="220"/>
        <w:ind w:firstLine="540"/>
        <w:jc w:val="both"/>
      </w:pPr>
      <w: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F6AA1" w:rsidRDefault="00DF6AA1">
      <w:pPr>
        <w:pStyle w:val="ConsPlusNormal"/>
        <w:spacing w:before="220"/>
        <w:ind w:firstLine="540"/>
        <w:jc w:val="both"/>
      </w:pPr>
      <w:proofErr w:type="gramStart"/>
      <w: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DF6AA1" w:rsidRDefault="00DF6AA1">
      <w:pPr>
        <w:pStyle w:val="ConsPlusNormal"/>
        <w:spacing w:before="220"/>
        <w:ind w:firstLine="540"/>
        <w:jc w:val="both"/>
      </w:pPr>
      <w:r>
        <w:t>Портала Кировской области.</w:t>
      </w:r>
    </w:p>
    <w:p w:rsidR="00DF6AA1" w:rsidRDefault="00DF6AA1">
      <w:pPr>
        <w:pStyle w:val="ConsPlusNormal"/>
        <w:spacing w:before="220"/>
        <w:ind w:firstLine="540"/>
        <w:jc w:val="both"/>
      </w:pPr>
      <w: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DF6AA1" w:rsidRDefault="00DF6AA1">
      <w:pPr>
        <w:pStyle w:val="ConsPlusNormal"/>
        <w:spacing w:before="220"/>
        <w:ind w:firstLine="540"/>
        <w:jc w:val="both"/>
      </w:pPr>
      <w:r>
        <w:lastRenderedPageBreak/>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3">
        <w:r>
          <w:rPr>
            <w:color w:val="0000FF"/>
          </w:rPr>
          <w:t>Кодексом</w:t>
        </w:r>
      </w:hyperlink>
      <w: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DF6AA1" w:rsidRDefault="00DF6AA1">
      <w:pPr>
        <w:pStyle w:val="ConsPlusNormal"/>
        <w:spacing w:before="220"/>
        <w:ind w:firstLine="540"/>
        <w:jc w:val="both"/>
      </w:pPr>
      <w: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DF6AA1" w:rsidRDefault="00DF6AA1">
      <w:pPr>
        <w:pStyle w:val="ConsPlusTitle"/>
        <w:spacing w:before="220"/>
        <w:ind w:firstLine="540"/>
        <w:jc w:val="both"/>
        <w:outlineLvl w:val="2"/>
      </w:pPr>
      <w:r>
        <w:t>5.5. Сроки рассмотрения жалобы.</w:t>
      </w:r>
    </w:p>
    <w:p w:rsidR="00DF6AA1" w:rsidRDefault="00DF6AA1">
      <w:pPr>
        <w:pStyle w:val="ConsPlusNormal"/>
        <w:spacing w:before="220"/>
        <w:ind w:firstLine="540"/>
        <w:jc w:val="both"/>
      </w:pPr>
      <w:proofErr w:type="gramStart"/>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4">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5">
        <w:r>
          <w:rPr>
            <w:color w:val="0000FF"/>
          </w:rPr>
          <w:t>частью 1.1 статьи 16</w:t>
        </w:r>
      </w:hyperlink>
      <w:r>
        <w:t xml:space="preserve"> Федерального закона N</w:t>
      </w:r>
      <w:proofErr w:type="gramEnd"/>
      <w: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6AA1" w:rsidRDefault="00DF6AA1">
      <w:pPr>
        <w:pStyle w:val="ConsPlusTitle"/>
        <w:spacing w:before="220"/>
        <w:ind w:firstLine="540"/>
        <w:jc w:val="both"/>
        <w:outlineLvl w:val="2"/>
      </w:pPr>
      <w:r>
        <w:t>5.6. Результат рассмотрения жалобы.</w:t>
      </w:r>
    </w:p>
    <w:p w:rsidR="00DF6AA1" w:rsidRDefault="00DF6AA1">
      <w:pPr>
        <w:pStyle w:val="ConsPlusNormal"/>
        <w:spacing w:before="220"/>
        <w:ind w:firstLine="540"/>
        <w:jc w:val="both"/>
      </w:pPr>
      <w:r>
        <w:t>5.6.1. По результатам рассмотрения жалобы принимается решение:</w:t>
      </w:r>
    </w:p>
    <w:p w:rsidR="00DF6AA1" w:rsidRDefault="00DF6AA1">
      <w:pPr>
        <w:pStyle w:val="ConsPlusNormal"/>
        <w:spacing w:before="220"/>
        <w:ind w:firstLine="540"/>
        <w:jc w:val="both"/>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DF6AA1" w:rsidRDefault="00DF6AA1">
      <w:pPr>
        <w:pStyle w:val="ConsPlusNormal"/>
        <w:spacing w:before="220"/>
        <w:ind w:firstLine="540"/>
        <w:jc w:val="both"/>
      </w:pPr>
      <w:r>
        <w:t>в удовлетворении жалобы отказывается.</w:t>
      </w:r>
    </w:p>
    <w:p w:rsidR="00DF6AA1" w:rsidRDefault="00DF6AA1">
      <w:pPr>
        <w:pStyle w:val="ConsPlusNormal"/>
        <w:spacing w:before="220"/>
        <w:ind w:firstLine="540"/>
        <w:jc w:val="both"/>
      </w:pPr>
      <w: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DF6AA1" w:rsidRDefault="00DF6AA1">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6">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F6AA1" w:rsidRDefault="00DF6AA1">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6AA1" w:rsidRDefault="00DF6AA1">
      <w:pPr>
        <w:pStyle w:val="ConsPlusNormal"/>
        <w:spacing w:before="220"/>
        <w:ind w:firstLine="540"/>
        <w:jc w:val="both"/>
      </w:pPr>
      <w:r>
        <w:t>5.6.3. В ответе по результатам рассмотрения жалобы указываются:</w:t>
      </w:r>
    </w:p>
    <w:p w:rsidR="00DF6AA1" w:rsidRDefault="00DF6AA1">
      <w:pPr>
        <w:pStyle w:val="ConsPlusNormal"/>
        <w:spacing w:before="220"/>
        <w:ind w:firstLine="540"/>
        <w:jc w:val="both"/>
      </w:pPr>
      <w:proofErr w:type="gramStart"/>
      <w:r>
        <w:t xml:space="preserve">наименование органа, предоставляющего муниципальную услугу, многофункционального </w:t>
      </w:r>
      <w:r>
        <w:lastRenderedPageBreak/>
        <w:t>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DF6AA1" w:rsidRDefault="00DF6AA1">
      <w:pPr>
        <w:pStyle w:val="ConsPlusNormal"/>
        <w:spacing w:before="220"/>
        <w:ind w:firstLine="540"/>
        <w:jc w:val="both"/>
      </w:pPr>
      <w: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DF6AA1" w:rsidRDefault="00DF6AA1">
      <w:pPr>
        <w:pStyle w:val="ConsPlusNormal"/>
        <w:spacing w:before="220"/>
        <w:ind w:firstLine="540"/>
        <w:jc w:val="both"/>
      </w:pPr>
      <w:r>
        <w:t>фамилия, имя, отчество (последнее - при наличии) или наименование заявителя;</w:t>
      </w:r>
    </w:p>
    <w:p w:rsidR="00DF6AA1" w:rsidRDefault="00DF6AA1">
      <w:pPr>
        <w:pStyle w:val="ConsPlusNormal"/>
        <w:spacing w:before="220"/>
        <w:ind w:firstLine="540"/>
        <w:jc w:val="both"/>
      </w:pPr>
      <w:r>
        <w:t>основания для принятия решения по жалобе;</w:t>
      </w:r>
    </w:p>
    <w:p w:rsidR="00DF6AA1" w:rsidRDefault="00DF6AA1">
      <w:pPr>
        <w:pStyle w:val="ConsPlusNormal"/>
        <w:spacing w:before="220"/>
        <w:ind w:firstLine="540"/>
        <w:jc w:val="both"/>
      </w:pPr>
      <w:r>
        <w:t>принятое по жалобе решение;</w:t>
      </w:r>
    </w:p>
    <w:p w:rsidR="00DF6AA1" w:rsidRDefault="00DF6AA1">
      <w:pPr>
        <w:pStyle w:val="ConsPlusNormal"/>
        <w:spacing w:before="220"/>
        <w:ind w:firstLine="540"/>
        <w:jc w:val="both"/>
      </w:pPr>
      <w:r>
        <w:t>в случае</w:t>
      </w:r>
      <w:proofErr w:type="gramStart"/>
      <w:r>
        <w:t>,</w:t>
      </w:r>
      <w:proofErr w:type="gramEnd"/>
      <w:r>
        <w:t xml:space="preserve"> если жалоба признана обоснованной, сроки устранения выявленных нарушений, в том числе срок предоставления результата муниципальной услуги;</w:t>
      </w:r>
    </w:p>
    <w:p w:rsidR="00DF6AA1" w:rsidRDefault="00DF6AA1">
      <w:pPr>
        <w:pStyle w:val="ConsPlusNormal"/>
        <w:spacing w:before="220"/>
        <w:ind w:firstLine="540"/>
        <w:jc w:val="both"/>
      </w:pPr>
      <w:r>
        <w:t>сведения о порядке обжалования принятого по жалобе решения.</w:t>
      </w:r>
    </w:p>
    <w:p w:rsidR="00DF6AA1" w:rsidRDefault="00DF6AA1">
      <w:pPr>
        <w:pStyle w:val="ConsPlusNormal"/>
        <w:spacing w:before="220"/>
        <w:ind w:firstLine="540"/>
        <w:jc w:val="both"/>
      </w:pPr>
      <w: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DF6AA1" w:rsidRDefault="00DF6AA1">
      <w:pPr>
        <w:pStyle w:val="ConsPlusNormal"/>
        <w:spacing w:before="220"/>
        <w:ind w:firstLine="540"/>
        <w:jc w:val="both"/>
      </w:pPr>
      <w:proofErr w:type="gramStart"/>
      <w: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t xml:space="preserve"> привлекаемой организации, вид которой установлен законодательством Российской Федерации.</w:t>
      </w:r>
    </w:p>
    <w:p w:rsidR="00DF6AA1" w:rsidRDefault="00DF6AA1">
      <w:pPr>
        <w:pStyle w:val="ConsPlusNormal"/>
        <w:spacing w:before="220"/>
        <w:ind w:firstLine="540"/>
        <w:jc w:val="both"/>
      </w:pPr>
      <w: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DF6AA1" w:rsidRDefault="00DF6AA1">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DF6AA1" w:rsidRDefault="00DF6AA1">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DF6AA1" w:rsidRDefault="00DF6AA1">
      <w:pPr>
        <w:pStyle w:val="ConsPlusNormal"/>
        <w:spacing w:before="220"/>
        <w:ind w:firstLine="540"/>
        <w:jc w:val="both"/>
      </w:pPr>
      <w: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DF6AA1" w:rsidRDefault="00DF6AA1">
      <w:pPr>
        <w:pStyle w:val="ConsPlusNormal"/>
        <w:spacing w:before="220"/>
        <w:ind w:firstLine="540"/>
        <w:jc w:val="both"/>
      </w:pPr>
      <w: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DF6AA1" w:rsidRDefault="00DF6AA1">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F6AA1" w:rsidRDefault="00DF6AA1">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F6AA1" w:rsidRDefault="00DF6AA1">
      <w:pPr>
        <w:pStyle w:val="ConsPlusNormal"/>
        <w:spacing w:before="220"/>
        <w:ind w:firstLine="540"/>
        <w:jc w:val="both"/>
      </w:pPr>
      <w:r>
        <w:t xml:space="preserve">5.6.7. Уполномоченный на рассмотрение жалобы орган, предоставляющий муниципальную </w:t>
      </w:r>
      <w:r>
        <w:lastRenderedPageBreak/>
        <w:t>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DF6AA1" w:rsidRDefault="00DF6AA1">
      <w:pPr>
        <w:pStyle w:val="ConsPlusTitle"/>
        <w:spacing w:before="220"/>
        <w:ind w:firstLine="540"/>
        <w:jc w:val="both"/>
        <w:outlineLvl w:val="2"/>
      </w:pPr>
      <w:r>
        <w:t>5.7. Порядок информирования заявителя о результатах рассмотрения жалобы.</w:t>
      </w:r>
    </w:p>
    <w:p w:rsidR="00DF6AA1" w:rsidRDefault="00DF6AA1">
      <w:pPr>
        <w:pStyle w:val="ConsPlusNormal"/>
        <w:spacing w:before="220"/>
        <w:ind w:firstLine="540"/>
        <w:jc w:val="both"/>
      </w:pPr>
      <w: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DF6AA1" w:rsidRDefault="00DF6AA1">
      <w:pPr>
        <w:pStyle w:val="ConsPlusNormal"/>
        <w:spacing w:before="220"/>
        <w:ind w:firstLine="540"/>
        <w:jc w:val="both"/>
      </w:pPr>
      <w:r>
        <w:t>В случае</w:t>
      </w:r>
      <w:proofErr w:type="gramStart"/>
      <w:r>
        <w:t>,</w:t>
      </w:r>
      <w:proofErr w:type="gramEnd"/>
      <w:r>
        <w:t xml:space="preserve"> если в тексте жалобы нет прямого указания на способ направления ответа на жалобу, ответ направляется почтовым направлением.</w:t>
      </w:r>
    </w:p>
    <w:p w:rsidR="00DF6AA1" w:rsidRDefault="00DF6AA1">
      <w:pPr>
        <w:pStyle w:val="ConsPlusTitle"/>
        <w:spacing w:before="220"/>
        <w:ind w:firstLine="540"/>
        <w:jc w:val="both"/>
        <w:outlineLvl w:val="2"/>
      </w:pPr>
      <w:r>
        <w:t>5.8. Порядок обжалования решения по жалобе.</w:t>
      </w:r>
    </w:p>
    <w:p w:rsidR="00DF6AA1" w:rsidRDefault="00DF6AA1">
      <w:pPr>
        <w:pStyle w:val="ConsPlusNormal"/>
        <w:spacing w:before="220"/>
        <w:ind w:firstLine="540"/>
        <w:jc w:val="both"/>
      </w:pPr>
      <w: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DF6AA1" w:rsidRDefault="00DF6AA1">
      <w:pPr>
        <w:pStyle w:val="ConsPlusNormal"/>
        <w:spacing w:before="220"/>
        <w:ind w:firstLine="540"/>
        <w:jc w:val="both"/>
      </w:pPr>
      <w:proofErr w:type="gramStart"/>
      <w: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47">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w:t>
      </w:r>
      <w:proofErr w:type="gramEnd"/>
      <w:r>
        <w:t xml:space="preserve">) и </w:t>
      </w:r>
      <w:proofErr w:type="gramStart"/>
      <w:r>
        <w:t>Портале</w:t>
      </w:r>
      <w:proofErr w:type="gramEnd"/>
      <w:r>
        <w:t xml:space="preserve"> Кировской области.</w:t>
      </w:r>
    </w:p>
    <w:p w:rsidR="00DF6AA1" w:rsidRDefault="00DF6AA1">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DF6AA1" w:rsidRDefault="00DF6AA1">
      <w:pPr>
        <w:pStyle w:val="ConsPlusNormal"/>
        <w:spacing w:before="220"/>
        <w:ind w:firstLine="540"/>
        <w:jc w:val="both"/>
      </w:pPr>
      <w:r>
        <w:t>Информацию о порядке подачи и рассмотрения жалобы можно получить:</w:t>
      </w:r>
    </w:p>
    <w:p w:rsidR="00DF6AA1" w:rsidRDefault="00DF6AA1">
      <w:pPr>
        <w:pStyle w:val="ConsPlusNormal"/>
        <w:spacing w:before="220"/>
        <w:ind w:firstLine="540"/>
        <w:jc w:val="both"/>
      </w:pPr>
      <w: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DF6AA1" w:rsidRDefault="00DF6AA1">
      <w:pPr>
        <w:pStyle w:val="ConsPlusNormal"/>
        <w:spacing w:before="220"/>
        <w:ind w:firstLine="540"/>
        <w:jc w:val="both"/>
      </w:pPr>
      <w:r>
        <w:t>на Едином портале государственных и муниципальных услуг (функций);</w:t>
      </w:r>
    </w:p>
    <w:p w:rsidR="00DF6AA1" w:rsidRDefault="00DF6AA1">
      <w:pPr>
        <w:pStyle w:val="ConsPlusNormal"/>
        <w:spacing w:before="220"/>
        <w:ind w:firstLine="540"/>
        <w:jc w:val="both"/>
      </w:pPr>
      <w:r>
        <w:t>на Портале Кировской области;</w:t>
      </w:r>
    </w:p>
    <w:p w:rsidR="00DF6AA1" w:rsidRDefault="00DF6AA1">
      <w:pPr>
        <w:pStyle w:val="ConsPlusNormal"/>
        <w:spacing w:before="220"/>
        <w:ind w:firstLine="540"/>
        <w:jc w:val="both"/>
      </w:pPr>
      <w:r>
        <w:t>на информационных стендах в местах предоставления муниципальной услуги;</w:t>
      </w:r>
    </w:p>
    <w:p w:rsidR="00DF6AA1" w:rsidRDefault="00DF6AA1">
      <w:pPr>
        <w:pStyle w:val="ConsPlusNormal"/>
        <w:spacing w:before="220"/>
        <w:ind w:firstLine="540"/>
        <w:jc w:val="both"/>
      </w:pPr>
      <w:r>
        <w:t>при личном обращении заявителя в администрацию Шабалинского района или многофункциональный центр;</w:t>
      </w:r>
    </w:p>
    <w:p w:rsidR="00DF6AA1" w:rsidRDefault="00DF6AA1">
      <w:pPr>
        <w:pStyle w:val="ConsPlusNormal"/>
        <w:spacing w:before="220"/>
        <w:ind w:firstLine="540"/>
        <w:jc w:val="both"/>
      </w:pPr>
      <w:r>
        <w:t>при обращении в письменной форме, в форме электронного документа;</w:t>
      </w:r>
    </w:p>
    <w:p w:rsidR="00DF6AA1" w:rsidRDefault="00DF6AA1">
      <w:pPr>
        <w:pStyle w:val="ConsPlusNormal"/>
        <w:spacing w:before="220"/>
        <w:ind w:firstLine="540"/>
        <w:jc w:val="both"/>
      </w:pPr>
      <w:r>
        <w:t>по телефону.</w:t>
      </w:r>
    </w:p>
    <w:p w:rsidR="00DF6AA1" w:rsidRDefault="00DF6AA1">
      <w:pPr>
        <w:pStyle w:val="ConsPlusNormal"/>
        <w:jc w:val="both"/>
      </w:pPr>
    </w:p>
    <w:p w:rsidR="00DF6AA1" w:rsidRDefault="00DF6AA1">
      <w:pPr>
        <w:pStyle w:val="ConsPlusNormal"/>
        <w:jc w:val="both"/>
      </w:pPr>
    </w:p>
    <w:p w:rsidR="00DF6AA1" w:rsidRDefault="00DF6AA1">
      <w:pPr>
        <w:pStyle w:val="ConsPlusNormal"/>
        <w:jc w:val="both"/>
      </w:pPr>
    </w:p>
    <w:p w:rsidR="00DF6AA1" w:rsidRDefault="00DF6AA1">
      <w:pPr>
        <w:pStyle w:val="ConsPlusNormal"/>
        <w:jc w:val="both"/>
      </w:pPr>
    </w:p>
    <w:p w:rsidR="00DF6AA1" w:rsidRDefault="00DF6AA1">
      <w:pPr>
        <w:pStyle w:val="ConsPlusNormal"/>
        <w:jc w:val="both"/>
      </w:pPr>
    </w:p>
    <w:p w:rsidR="00DF6AA1" w:rsidRDefault="00DF6AA1">
      <w:pPr>
        <w:pStyle w:val="ConsPlusNormal"/>
        <w:jc w:val="right"/>
        <w:outlineLvl w:val="1"/>
      </w:pPr>
      <w:r>
        <w:t>Приложение N 1</w:t>
      </w:r>
    </w:p>
    <w:p w:rsidR="00DF6AA1" w:rsidRDefault="00DF6AA1">
      <w:pPr>
        <w:pStyle w:val="ConsPlusNormal"/>
        <w:jc w:val="right"/>
      </w:pPr>
      <w:r>
        <w:t>к Административному регламенту</w:t>
      </w:r>
    </w:p>
    <w:p w:rsidR="00DF6AA1" w:rsidRDefault="00DF6A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74"/>
        <w:gridCol w:w="4697"/>
      </w:tblGrid>
      <w:tr w:rsidR="00DF6AA1">
        <w:tc>
          <w:tcPr>
            <w:tcW w:w="4374" w:type="dxa"/>
            <w:tcBorders>
              <w:top w:val="nil"/>
              <w:left w:val="nil"/>
              <w:bottom w:val="nil"/>
              <w:right w:val="nil"/>
            </w:tcBorders>
          </w:tcPr>
          <w:p w:rsidR="00DF6AA1" w:rsidRDefault="00DF6AA1">
            <w:pPr>
              <w:pStyle w:val="ConsPlusNormal"/>
            </w:pPr>
          </w:p>
        </w:tc>
        <w:tc>
          <w:tcPr>
            <w:tcW w:w="4697" w:type="dxa"/>
            <w:tcBorders>
              <w:top w:val="nil"/>
              <w:left w:val="nil"/>
              <w:bottom w:val="nil"/>
              <w:right w:val="nil"/>
            </w:tcBorders>
          </w:tcPr>
          <w:p w:rsidR="00DF6AA1" w:rsidRDefault="00DF6AA1">
            <w:pPr>
              <w:pStyle w:val="ConsPlusNormal"/>
              <w:jc w:val="right"/>
            </w:pPr>
            <w:r>
              <w:t>В администрацию Шабалинского района</w:t>
            </w:r>
          </w:p>
          <w:p w:rsidR="00DF6AA1" w:rsidRDefault="00DF6AA1">
            <w:pPr>
              <w:pStyle w:val="ConsPlusNormal"/>
            </w:pPr>
            <w:r>
              <w:t>от __________________________________</w:t>
            </w:r>
          </w:p>
          <w:p w:rsidR="00DF6AA1" w:rsidRDefault="00DF6AA1">
            <w:pPr>
              <w:pStyle w:val="ConsPlusNormal"/>
              <w:jc w:val="center"/>
            </w:pPr>
            <w:r>
              <w:t>____________________________________</w:t>
            </w:r>
          </w:p>
          <w:p w:rsidR="00DF6AA1" w:rsidRDefault="00DF6AA1">
            <w:pPr>
              <w:pStyle w:val="ConsPlusNormal"/>
              <w:jc w:val="center"/>
            </w:pPr>
            <w:r>
              <w:lastRenderedPageBreak/>
              <w:t>____________________________________</w:t>
            </w:r>
          </w:p>
          <w:p w:rsidR="00DF6AA1" w:rsidRDefault="00DF6AA1">
            <w:pPr>
              <w:pStyle w:val="ConsPlusNormal"/>
              <w:jc w:val="center"/>
            </w:pPr>
            <w:r>
              <w:t>___________________________________,</w:t>
            </w:r>
          </w:p>
          <w:p w:rsidR="00DF6AA1" w:rsidRDefault="00DF6AA1">
            <w:pPr>
              <w:pStyle w:val="ConsPlusNormal"/>
              <w:jc w:val="center"/>
            </w:pPr>
            <w:r>
              <w:t>(почтовый индекс, адрес)</w:t>
            </w:r>
          </w:p>
          <w:p w:rsidR="00DF6AA1" w:rsidRDefault="00DF6AA1">
            <w:pPr>
              <w:pStyle w:val="ConsPlusNormal"/>
            </w:pPr>
            <w:r>
              <w:t>телефон: ____________________________</w:t>
            </w:r>
          </w:p>
        </w:tc>
      </w:tr>
      <w:tr w:rsidR="00DF6AA1">
        <w:tc>
          <w:tcPr>
            <w:tcW w:w="9071" w:type="dxa"/>
            <w:gridSpan w:val="2"/>
            <w:tcBorders>
              <w:top w:val="nil"/>
              <w:left w:val="nil"/>
              <w:bottom w:val="nil"/>
              <w:right w:val="nil"/>
            </w:tcBorders>
          </w:tcPr>
          <w:p w:rsidR="00DF6AA1" w:rsidRDefault="00DF6AA1">
            <w:pPr>
              <w:pStyle w:val="ConsPlusNormal"/>
              <w:jc w:val="center"/>
            </w:pPr>
            <w:bookmarkStart w:id="11" w:name="P455"/>
            <w:bookmarkEnd w:id="11"/>
            <w:r>
              <w:lastRenderedPageBreak/>
              <w:t>ЗАЯВЛЕНИЕ</w:t>
            </w:r>
          </w:p>
        </w:tc>
      </w:tr>
    </w:tbl>
    <w:p w:rsidR="00DF6AA1" w:rsidRDefault="00DF6A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040"/>
        <w:gridCol w:w="453"/>
        <w:gridCol w:w="963"/>
        <w:gridCol w:w="1190"/>
        <w:gridCol w:w="340"/>
        <w:gridCol w:w="850"/>
        <w:gridCol w:w="2154"/>
      </w:tblGrid>
      <w:tr w:rsidR="00DF6AA1">
        <w:tc>
          <w:tcPr>
            <w:tcW w:w="9067" w:type="dxa"/>
            <w:gridSpan w:val="8"/>
          </w:tcPr>
          <w:p w:rsidR="00DF6AA1" w:rsidRDefault="00DF6AA1">
            <w:pPr>
              <w:pStyle w:val="ConsPlusNormal"/>
              <w:jc w:val="both"/>
            </w:pPr>
            <w:r>
              <w:t>Прошу заключить соглашение об установлении сервитута в отношении земельного участка (части земельного участка)</w:t>
            </w:r>
          </w:p>
        </w:tc>
      </w:tr>
      <w:tr w:rsidR="00DF6AA1">
        <w:tc>
          <w:tcPr>
            <w:tcW w:w="3570" w:type="dxa"/>
            <w:gridSpan w:val="3"/>
          </w:tcPr>
          <w:p w:rsidR="00DF6AA1" w:rsidRDefault="00DF6AA1">
            <w:pPr>
              <w:pStyle w:val="ConsPlusNormal"/>
            </w:pPr>
            <w:r>
              <w:t>Кадастровый номер земельного участка</w:t>
            </w:r>
          </w:p>
        </w:tc>
        <w:tc>
          <w:tcPr>
            <w:tcW w:w="5497" w:type="dxa"/>
            <w:gridSpan w:val="5"/>
          </w:tcPr>
          <w:p w:rsidR="00DF6AA1" w:rsidRDefault="00DF6AA1">
            <w:pPr>
              <w:pStyle w:val="ConsPlusNormal"/>
            </w:pPr>
          </w:p>
        </w:tc>
      </w:tr>
      <w:tr w:rsidR="00DF6AA1">
        <w:tblPrEx>
          <w:tblBorders>
            <w:insideH w:val="nil"/>
          </w:tblBorders>
        </w:tblPrEx>
        <w:tc>
          <w:tcPr>
            <w:tcW w:w="3570" w:type="dxa"/>
            <w:gridSpan w:val="3"/>
            <w:tcBorders>
              <w:bottom w:val="nil"/>
            </w:tcBorders>
          </w:tcPr>
          <w:p w:rsidR="00DF6AA1" w:rsidRDefault="00DF6AA1">
            <w:pPr>
              <w:pStyle w:val="ConsPlusNormal"/>
              <w:jc w:val="both"/>
            </w:pPr>
            <w:r>
              <w:t>Адрес (местоположение):</w:t>
            </w:r>
          </w:p>
        </w:tc>
        <w:tc>
          <w:tcPr>
            <w:tcW w:w="5497" w:type="dxa"/>
            <w:gridSpan w:val="5"/>
            <w:tcBorders>
              <w:bottom w:val="nil"/>
            </w:tcBorders>
          </w:tcPr>
          <w:p w:rsidR="00DF6AA1" w:rsidRDefault="00DF6AA1">
            <w:pPr>
              <w:pStyle w:val="ConsPlusNormal"/>
            </w:pPr>
          </w:p>
        </w:tc>
      </w:tr>
      <w:tr w:rsidR="00DF6AA1">
        <w:tblPrEx>
          <w:tblBorders>
            <w:insideH w:val="nil"/>
          </w:tblBorders>
        </w:tblPrEx>
        <w:tc>
          <w:tcPr>
            <w:tcW w:w="3570" w:type="dxa"/>
            <w:gridSpan w:val="3"/>
            <w:tcBorders>
              <w:top w:val="nil"/>
            </w:tcBorders>
          </w:tcPr>
          <w:p w:rsidR="00DF6AA1" w:rsidRDefault="00DF6AA1">
            <w:pPr>
              <w:pStyle w:val="ConsPlusNormal"/>
            </w:pPr>
          </w:p>
        </w:tc>
        <w:tc>
          <w:tcPr>
            <w:tcW w:w="5497" w:type="dxa"/>
            <w:gridSpan w:val="5"/>
            <w:tcBorders>
              <w:top w:val="nil"/>
            </w:tcBorders>
          </w:tcPr>
          <w:p w:rsidR="00DF6AA1" w:rsidRDefault="00DF6AA1">
            <w:pPr>
              <w:pStyle w:val="ConsPlusNormal"/>
            </w:pPr>
          </w:p>
        </w:tc>
      </w:tr>
      <w:tr w:rsidR="00DF6AA1">
        <w:tc>
          <w:tcPr>
            <w:tcW w:w="3570" w:type="dxa"/>
            <w:gridSpan w:val="3"/>
          </w:tcPr>
          <w:p w:rsidR="00DF6AA1" w:rsidRDefault="00DF6AA1">
            <w:pPr>
              <w:pStyle w:val="ConsPlusNormal"/>
              <w:jc w:val="both"/>
            </w:pPr>
            <w:r>
              <w:t>Площадь:</w:t>
            </w:r>
          </w:p>
        </w:tc>
        <w:tc>
          <w:tcPr>
            <w:tcW w:w="5497" w:type="dxa"/>
            <w:gridSpan w:val="5"/>
          </w:tcPr>
          <w:p w:rsidR="00DF6AA1" w:rsidRDefault="00DF6AA1">
            <w:pPr>
              <w:pStyle w:val="ConsPlusNormal"/>
            </w:pPr>
          </w:p>
        </w:tc>
      </w:tr>
      <w:tr w:rsidR="00DF6AA1">
        <w:tc>
          <w:tcPr>
            <w:tcW w:w="3570" w:type="dxa"/>
            <w:gridSpan w:val="3"/>
          </w:tcPr>
          <w:p w:rsidR="00DF6AA1" w:rsidRDefault="00DF6AA1">
            <w:pPr>
              <w:pStyle w:val="ConsPlusNormal"/>
            </w:pPr>
            <w:r>
              <w:t>Кадастровый номер части участка, применительно к которой устанавливается сервитут</w:t>
            </w:r>
          </w:p>
        </w:tc>
        <w:tc>
          <w:tcPr>
            <w:tcW w:w="5497" w:type="dxa"/>
            <w:gridSpan w:val="5"/>
          </w:tcPr>
          <w:p w:rsidR="00DF6AA1" w:rsidRDefault="00DF6AA1">
            <w:pPr>
              <w:pStyle w:val="ConsPlusNormal"/>
            </w:pPr>
          </w:p>
        </w:tc>
      </w:tr>
      <w:tr w:rsidR="00DF6AA1">
        <w:tc>
          <w:tcPr>
            <w:tcW w:w="3570" w:type="dxa"/>
            <w:gridSpan w:val="3"/>
          </w:tcPr>
          <w:p w:rsidR="00DF6AA1" w:rsidRDefault="00DF6AA1">
            <w:pPr>
              <w:pStyle w:val="ConsPlusNormal"/>
            </w:pPr>
            <w:r>
              <w:t>Площадь части участка</w:t>
            </w:r>
          </w:p>
        </w:tc>
        <w:tc>
          <w:tcPr>
            <w:tcW w:w="5497" w:type="dxa"/>
            <w:gridSpan w:val="5"/>
          </w:tcPr>
          <w:p w:rsidR="00DF6AA1" w:rsidRDefault="00DF6AA1">
            <w:pPr>
              <w:pStyle w:val="ConsPlusNormal"/>
            </w:pPr>
          </w:p>
        </w:tc>
      </w:tr>
      <w:tr w:rsidR="00DF6AA1">
        <w:tblPrEx>
          <w:tblBorders>
            <w:insideH w:val="nil"/>
          </w:tblBorders>
        </w:tblPrEx>
        <w:tc>
          <w:tcPr>
            <w:tcW w:w="9067" w:type="dxa"/>
            <w:gridSpan w:val="8"/>
            <w:tcBorders>
              <w:bottom w:val="nil"/>
            </w:tcBorders>
          </w:tcPr>
          <w:p w:rsidR="00DF6AA1" w:rsidRDefault="00DF6AA1">
            <w:pPr>
              <w:pStyle w:val="ConsPlusNormal"/>
            </w:pPr>
            <w:r>
              <w:t>Цель установления сервитута</w:t>
            </w:r>
          </w:p>
        </w:tc>
      </w:tr>
      <w:tr w:rsidR="00DF6AA1">
        <w:tblPrEx>
          <w:tblBorders>
            <w:insideH w:val="nil"/>
          </w:tblBorders>
        </w:tblPrEx>
        <w:tc>
          <w:tcPr>
            <w:tcW w:w="9067" w:type="dxa"/>
            <w:gridSpan w:val="8"/>
            <w:tcBorders>
              <w:top w:val="nil"/>
            </w:tcBorders>
          </w:tcPr>
          <w:p w:rsidR="00DF6AA1" w:rsidRDefault="00DF6AA1">
            <w:pPr>
              <w:pStyle w:val="ConsPlusNormal"/>
            </w:pPr>
          </w:p>
        </w:tc>
      </w:tr>
      <w:tr w:rsidR="00DF6AA1">
        <w:tc>
          <w:tcPr>
            <w:tcW w:w="3570" w:type="dxa"/>
            <w:gridSpan w:val="3"/>
          </w:tcPr>
          <w:p w:rsidR="00DF6AA1" w:rsidRDefault="00DF6AA1">
            <w:pPr>
              <w:pStyle w:val="ConsPlusNormal"/>
            </w:pPr>
            <w:r>
              <w:t>Срок действия сервитута</w:t>
            </w:r>
          </w:p>
        </w:tc>
        <w:tc>
          <w:tcPr>
            <w:tcW w:w="5497" w:type="dxa"/>
            <w:gridSpan w:val="5"/>
          </w:tcPr>
          <w:p w:rsidR="00DF6AA1" w:rsidRDefault="00DF6AA1">
            <w:pPr>
              <w:pStyle w:val="ConsPlusNormal"/>
            </w:pPr>
          </w:p>
        </w:tc>
      </w:tr>
      <w:tr w:rsidR="00DF6AA1">
        <w:tc>
          <w:tcPr>
            <w:tcW w:w="3570" w:type="dxa"/>
            <w:gridSpan w:val="3"/>
          </w:tcPr>
          <w:p w:rsidR="00DF6AA1" w:rsidRDefault="00DF6AA1">
            <w:pPr>
              <w:pStyle w:val="ConsPlusNormal"/>
              <w:jc w:val="both"/>
            </w:pPr>
            <w:r>
              <w:t>Заявитель (полное наименование юридического лица)</w:t>
            </w:r>
          </w:p>
        </w:tc>
        <w:tc>
          <w:tcPr>
            <w:tcW w:w="5497" w:type="dxa"/>
            <w:gridSpan w:val="5"/>
          </w:tcPr>
          <w:p w:rsidR="00DF6AA1" w:rsidRDefault="00DF6AA1">
            <w:pPr>
              <w:pStyle w:val="ConsPlusNormal"/>
            </w:pPr>
          </w:p>
        </w:tc>
      </w:tr>
      <w:tr w:rsidR="00DF6AA1">
        <w:tc>
          <w:tcPr>
            <w:tcW w:w="4533" w:type="dxa"/>
            <w:gridSpan w:val="4"/>
          </w:tcPr>
          <w:p w:rsidR="00DF6AA1" w:rsidRDefault="00DF6AA1">
            <w:pPr>
              <w:pStyle w:val="ConsPlusNormal"/>
            </w:pPr>
            <w:r>
              <w:t>ОГРН:</w:t>
            </w:r>
          </w:p>
        </w:tc>
        <w:tc>
          <w:tcPr>
            <w:tcW w:w="4534" w:type="dxa"/>
            <w:gridSpan w:val="4"/>
          </w:tcPr>
          <w:p w:rsidR="00DF6AA1" w:rsidRDefault="00DF6AA1">
            <w:pPr>
              <w:pStyle w:val="ConsPlusNormal"/>
            </w:pPr>
            <w:r>
              <w:t>ИНН:</w:t>
            </w:r>
          </w:p>
        </w:tc>
      </w:tr>
      <w:tr w:rsidR="00DF6AA1">
        <w:tblPrEx>
          <w:tblBorders>
            <w:insideH w:val="nil"/>
          </w:tblBorders>
        </w:tblPrEx>
        <w:tc>
          <w:tcPr>
            <w:tcW w:w="3117" w:type="dxa"/>
            <w:gridSpan w:val="2"/>
            <w:tcBorders>
              <w:bottom w:val="nil"/>
            </w:tcBorders>
          </w:tcPr>
          <w:p w:rsidR="00DF6AA1" w:rsidRDefault="00DF6AA1">
            <w:pPr>
              <w:pStyle w:val="ConsPlusNormal"/>
            </w:pPr>
            <w:r>
              <w:t>Юридический адрес:</w:t>
            </w:r>
          </w:p>
        </w:tc>
        <w:tc>
          <w:tcPr>
            <w:tcW w:w="2946" w:type="dxa"/>
            <w:gridSpan w:val="4"/>
            <w:tcBorders>
              <w:bottom w:val="nil"/>
            </w:tcBorders>
          </w:tcPr>
          <w:p w:rsidR="00DF6AA1" w:rsidRDefault="00DF6AA1">
            <w:pPr>
              <w:pStyle w:val="ConsPlusNormal"/>
            </w:pPr>
            <w:r>
              <w:t>Контактный телефон:</w:t>
            </w:r>
          </w:p>
        </w:tc>
        <w:tc>
          <w:tcPr>
            <w:tcW w:w="3004" w:type="dxa"/>
            <w:gridSpan w:val="2"/>
            <w:tcBorders>
              <w:bottom w:val="nil"/>
            </w:tcBorders>
          </w:tcPr>
          <w:p w:rsidR="00DF6AA1" w:rsidRDefault="00DF6AA1">
            <w:pPr>
              <w:pStyle w:val="ConsPlusNormal"/>
            </w:pPr>
            <w:r>
              <w:t>Адрес электронной почты:</w:t>
            </w:r>
          </w:p>
        </w:tc>
      </w:tr>
      <w:tr w:rsidR="00DF6AA1">
        <w:tblPrEx>
          <w:tblBorders>
            <w:insideH w:val="nil"/>
          </w:tblBorders>
        </w:tblPrEx>
        <w:tc>
          <w:tcPr>
            <w:tcW w:w="3117" w:type="dxa"/>
            <w:gridSpan w:val="2"/>
            <w:tcBorders>
              <w:top w:val="nil"/>
            </w:tcBorders>
          </w:tcPr>
          <w:p w:rsidR="00DF6AA1" w:rsidRDefault="00DF6AA1">
            <w:pPr>
              <w:pStyle w:val="ConsPlusNormal"/>
            </w:pPr>
          </w:p>
        </w:tc>
        <w:tc>
          <w:tcPr>
            <w:tcW w:w="2946" w:type="dxa"/>
            <w:gridSpan w:val="4"/>
            <w:tcBorders>
              <w:top w:val="nil"/>
            </w:tcBorders>
          </w:tcPr>
          <w:p w:rsidR="00DF6AA1" w:rsidRDefault="00DF6AA1">
            <w:pPr>
              <w:pStyle w:val="ConsPlusNormal"/>
            </w:pPr>
          </w:p>
        </w:tc>
        <w:tc>
          <w:tcPr>
            <w:tcW w:w="3004" w:type="dxa"/>
            <w:gridSpan w:val="2"/>
            <w:tcBorders>
              <w:top w:val="nil"/>
            </w:tcBorders>
          </w:tcPr>
          <w:p w:rsidR="00DF6AA1" w:rsidRDefault="00DF6AA1">
            <w:pPr>
              <w:pStyle w:val="ConsPlusNormal"/>
            </w:pPr>
          </w:p>
        </w:tc>
      </w:tr>
      <w:tr w:rsidR="00DF6AA1">
        <w:tc>
          <w:tcPr>
            <w:tcW w:w="3117" w:type="dxa"/>
            <w:gridSpan w:val="2"/>
            <w:tcBorders>
              <w:bottom w:val="nil"/>
            </w:tcBorders>
          </w:tcPr>
          <w:p w:rsidR="00DF6AA1" w:rsidRDefault="00DF6AA1">
            <w:pPr>
              <w:pStyle w:val="ConsPlusNormal"/>
            </w:pPr>
            <w:r>
              <w:t>Почтовый адрес:</w:t>
            </w:r>
          </w:p>
        </w:tc>
        <w:tc>
          <w:tcPr>
            <w:tcW w:w="2946" w:type="dxa"/>
            <w:gridSpan w:val="4"/>
            <w:vMerge w:val="restart"/>
          </w:tcPr>
          <w:p w:rsidR="00DF6AA1" w:rsidRDefault="00DF6AA1">
            <w:pPr>
              <w:pStyle w:val="ConsPlusNormal"/>
            </w:pPr>
          </w:p>
        </w:tc>
        <w:tc>
          <w:tcPr>
            <w:tcW w:w="3004" w:type="dxa"/>
            <w:gridSpan w:val="2"/>
            <w:vMerge w:val="restart"/>
          </w:tcPr>
          <w:p w:rsidR="00DF6AA1" w:rsidRDefault="00DF6AA1">
            <w:pPr>
              <w:pStyle w:val="ConsPlusNormal"/>
            </w:pPr>
          </w:p>
        </w:tc>
      </w:tr>
      <w:tr w:rsidR="00DF6AA1">
        <w:tc>
          <w:tcPr>
            <w:tcW w:w="3117" w:type="dxa"/>
            <w:gridSpan w:val="2"/>
            <w:tcBorders>
              <w:top w:val="nil"/>
            </w:tcBorders>
          </w:tcPr>
          <w:p w:rsidR="00DF6AA1" w:rsidRDefault="00DF6AA1">
            <w:pPr>
              <w:pStyle w:val="ConsPlusNormal"/>
            </w:pPr>
          </w:p>
        </w:tc>
        <w:tc>
          <w:tcPr>
            <w:tcW w:w="2946" w:type="dxa"/>
            <w:gridSpan w:val="4"/>
            <w:vMerge/>
          </w:tcPr>
          <w:p w:rsidR="00DF6AA1" w:rsidRDefault="00DF6AA1">
            <w:pPr>
              <w:pStyle w:val="ConsPlusNormal"/>
            </w:pPr>
          </w:p>
        </w:tc>
        <w:tc>
          <w:tcPr>
            <w:tcW w:w="3004" w:type="dxa"/>
            <w:gridSpan w:val="2"/>
            <w:vMerge/>
          </w:tcPr>
          <w:p w:rsidR="00DF6AA1" w:rsidRDefault="00DF6AA1">
            <w:pPr>
              <w:pStyle w:val="ConsPlusNormal"/>
            </w:pPr>
          </w:p>
        </w:tc>
      </w:tr>
      <w:tr w:rsidR="00DF6AA1">
        <w:tc>
          <w:tcPr>
            <w:tcW w:w="3570" w:type="dxa"/>
            <w:gridSpan w:val="3"/>
          </w:tcPr>
          <w:p w:rsidR="00DF6AA1" w:rsidRDefault="00DF6AA1">
            <w:pPr>
              <w:pStyle w:val="ConsPlusNormal"/>
            </w:pPr>
            <w:r>
              <w:t>Заявитель (Ф.И.О. физического лица)</w:t>
            </w:r>
          </w:p>
        </w:tc>
        <w:tc>
          <w:tcPr>
            <w:tcW w:w="5497" w:type="dxa"/>
            <w:gridSpan w:val="5"/>
          </w:tcPr>
          <w:p w:rsidR="00DF6AA1" w:rsidRDefault="00DF6AA1">
            <w:pPr>
              <w:pStyle w:val="ConsPlusNormal"/>
            </w:pPr>
          </w:p>
        </w:tc>
      </w:tr>
      <w:tr w:rsidR="00DF6AA1">
        <w:tblPrEx>
          <w:tblBorders>
            <w:insideH w:val="nil"/>
          </w:tblBorders>
        </w:tblPrEx>
        <w:tc>
          <w:tcPr>
            <w:tcW w:w="3117" w:type="dxa"/>
            <w:gridSpan w:val="2"/>
            <w:tcBorders>
              <w:bottom w:val="nil"/>
            </w:tcBorders>
          </w:tcPr>
          <w:p w:rsidR="00DF6AA1" w:rsidRDefault="00DF6AA1">
            <w:pPr>
              <w:pStyle w:val="ConsPlusNormal"/>
            </w:pPr>
            <w:r>
              <w:t>Юридический адрес:</w:t>
            </w:r>
          </w:p>
        </w:tc>
        <w:tc>
          <w:tcPr>
            <w:tcW w:w="2946" w:type="dxa"/>
            <w:gridSpan w:val="4"/>
            <w:tcBorders>
              <w:bottom w:val="nil"/>
            </w:tcBorders>
          </w:tcPr>
          <w:p w:rsidR="00DF6AA1" w:rsidRDefault="00DF6AA1">
            <w:pPr>
              <w:pStyle w:val="ConsPlusNormal"/>
            </w:pPr>
            <w:r>
              <w:t>Контактный телефон:</w:t>
            </w:r>
          </w:p>
        </w:tc>
        <w:tc>
          <w:tcPr>
            <w:tcW w:w="3004" w:type="dxa"/>
            <w:gridSpan w:val="2"/>
            <w:tcBorders>
              <w:bottom w:val="nil"/>
            </w:tcBorders>
          </w:tcPr>
          <w:p w:rsidR="00DF6AA1" w:rsidRDefault="00DF6AA1">
            <w:pPr>
              <w:pStyle w:val="ConsPlusNormal"/>
            </w:pPr>
            <w:r>
              <w:t>Адрес электронной почты:</w:t>
            </w:r>
          </w:p>
        </w:tc>
      </w:tr>
      <w:tr w:rsidR="00DF6AA1">
        <w:tblPrEx>
          <w:tblBorders>
            <w:insideH w:val="nil"/>
          </w:tblBorders>
        </w:tblPrEx>
        <w:tc>
          <w:tcPr>
            <w:tcW w:w="3117" w:type="dxa"/>
            <w:gridSpan w:val="2"/>
            <w:tcBorders>
              <w:top w:val="nil"/>
            </w:tcBorders>
          </w:tcPr>
          <w:p w:rsidR="00DF6AA1" w:rsidRDefault="00DF6AA1">
            <w:pPr>
              <w:pStyle w:val="ConsPlusNormal"/>
            </w:pPr>
          </w:p>
        </w:tc>
        <w:tc>
          <w:tcPr>
            <w:tcW w:w="2946" w:type="dxa"/>
            <w:gridSpan w:val="4"/>
            <w:tcBorders>
              <w:top w:val="nil"/>
            </w:tcBorders>
          </w:tcPr>
          <w:p w:rsidR="00DF6AA1" w:rsidRDefault="00DF6AA1">
            <w:pPr>
              <w:pStyle w:val="ConsPlusNormal"/>
            </w:pPr>
          </w:p>
        </w:tc>
        <w:tc>
          <w:tcPr>
            <w:tcW w:w="3004" w:type="dxa"/>
            <w:gridSpan w:val="2"/>
            <w:tcBorders>
              <w:top w:val="nil"/>
            </w:tcBorders>
          </w:tcPr>
          <w:p w:rsidR="00DF6AA1" w:rsidRDefault="00DF6AA1">
            <w:pPr>
              <w:pStyle w:val="ConsPlusNormal"/>
            </w:pPr>
          </w:p>
        </w:tc>
      </w:tr>
      <w:tr w:rsidR="00DF6AA1">
        <w:tc>
          <w:tcPr>
            <w:tcW w:w="3117" w:type="dxa"/>
            <w:gridSpan w:val="2"/>
            <w:tcBorders>
              <w:bottom w:val="nil"/>
            </w:tcBorders>
          </w:tcPr>
          <w:p w:rsidR="00DF6AA1" w:rsidRDefault="00DF6AA1">
            <w:pPr>
              <w:pStyle w:val="ConsPlusNormal"/>
            </w:pPr>
            <w:r>
              <w:t>Почтовый адрес:</w:t>
            </w:r>
          </w:p>
        </w:tc>
        <w:tc>
          <w:tcPr>
            <w:tcW w:w="2946" w:type="dxa"/>
            <w:gridSpan w:val="4"/>
            <w:vMerge w:val="restart"/>
          </w:tcPr>
          <w:p w:rsidR="00DF6AA1" w:rsidRDefault="00DF6AA1">
            <w:pPr>
              <w:pStyle w:val="ConsPlusNormal"/>
            </w:pPr>
          </w:p>
        </w:tc>
        <w:tc>
          <w:tcPr>
            <w:tcW w:w="3004" w:type="dxa"/>
            <w:gridSpan w:val="2"/>
            <w:vMerge w:val="restart"/>
          </w:tcPr>
          <w:p w:rsidR="00DF6AA1" w:rsidRDefault="00DF6AA1">
            <w:pPr>
              <w:pStyle w:val="ConsPlusNormal"/>
            </w:pPr>
          </w:p>
        </w:tc>
      </w:tr>
      <w:tr w:rsidR="00DF6AA1">
        <w:tc>
          <w:tcPr>
            <w:tcW w:w="3117" w:type="dxa"/>
            <w:gridSpan w:val="2"/>
            <w:tcBorders>
              <w:top w:val="nil"/>
            </w:tcBorders>
          </w:tcPr>
          <w:p w:rsidR="00DF6AA1" w:rsidRDefault="00DF6AA1">
            <w:pPr>
              <w:pStyle w:val="ConsPlusNormal"/>
            </w:pPr>
          </w:p>
        </w:tc>
        <w:tc>
          <w:tcPr>
            <w:tcW w:w="2946" w:type="dxa"/>
            <w:gridSpan w:val="4"/>
            <w:vMerge/>
          </w:tcPr>
          <w:p w:rsidR="00DF6AA1" w:rsidRDefault="00DF6AA1">
            <w:pPr>
              <w:pStyle w:val="ConsPlusNormal"/>
            </w:pPr>
          </w:p>
        </w:tc>
        <w:tc>
          <w:tcPr>
            <w:tcW w:w="3004" w:type="dxa"/>
            <w:gridSpan w:val="2"/>
            <w:vMerge/>
          </w:tcPr>
          <w:p w:rsidR="00DF6AA1" w:rsidRDefault="00DF6AA1">
            <w:pPr>
              <w:pStyle w:val="ConsPlusNormal"/>
            </w:pPr>
          </w:p>
        </w:tc>
      </w:tr>
      <w:tr w:rsidR="00DF6AA1">
        <w:tblPrEx>
          <w:tblBorders>
            <w:insideH w:val="nil"/>
          </w:tblBorders>
        </w:tblPrEx>
        <w:tc>
          <w:tcPr>
            <w:tcW w:w="9067" w:type="dxa"/>
            <w:gridSpan w:val="8"/>
            <w:tcBorders>
              <w:bottom w:val="nil"/>
            </w:tcBorders>
          </w:tcPr>
          <w:p w:rsidR="00DF6AA1" w:rsidRDefault="00DF6AA1">
            <w:pPr>
              <w:pStyle w:val="ConsPlusNormal"/>
              <w:jc w:val="both"/>
            </w:pPr>
            <w:r>
              <w:t>Наименование и реквизиты документа, подтверждающего полномочия представителя</w:t>
            </w:r>
          </w:p>
        </w:tc>
      </w:tr>
      <w:tr w:rsidR="00DF6AA1">
        <w:tblPrEx>
          <w:tblBorders>
            <w:insideH w:val="nil"/>
          </w:tblBorders>
        </w:tblPrEx>
        <w:tc>
          <w:tcPr>
            <w:tcW w:w="9067" w:type="dxa"/>
            <w:gridSpan w:val="8"/>
            <w:tcBorders>
              <w:top w:val="nil"/>
            </w:tcBorders>
          </w:tcPr>
          <w:p w:rsidR="00DF6AA1" w:rsidRDefault="00DF6AA1">
            <w:pPr>
              <w:pStyle w:val="ConsPlusNormal"/>
            </w:pPr>
          </w:p>
        </w:tc>
      </w:tr>
      <w:tr w:rsidR="00DF6AA1">
        <w:tc>
          <w:tcPr>
            <w:tcW w:w="6913" w:type="dxa"/>
            <w:gridSpan w:val="7"/>
          </w:tcPr>
          <w:p w:rsidR="00DF6AA1" w:rsidRDefault="00DF6AA1">
            <w:pPr>
              <w:pStyle w:val="ConsPlusNormal"/>
              <w:jc w:val="both"/>
            </w:pPr>
            <w:r>
              <w:t>Документы, прилагаемые к заявлению</w:t>
            </w:r>
          </w:p>
        </w:tc>
        <w:tc>
          <w:tcPr>
            <w:tcW w:w="2154" w:type="dxa"/>
          </w:tcPr>
          <w:p w:rsidR="00DF6AA1" w:rsidRDefault="00DF6AA1">
            <w:pPr>
              <w:pStyle w:val="ConsPlusNormal"/>
              <w:jc w:val="center"/>
            </w:pPr>
            <w:r>
              <w:t>Отметка о наличии</w:t>
            </w:r>
          </w:p>
        </w:tc>
      </w:tr>
      <w:tr w:rsidR="00DF6AA1">
        <w:tc>
          <w:tcPr>
            <w:tcW w:w="6913" w:type="dxa"/>
            <w:gridSpan w:val="7"/>
          </w:tcPr>
          <w:p w:rsidR="00DF6AA1" w:rsidRDefault="00DF6AA1">
            <w:pPr>
              <w:pStyle w:val="ConsPlusNormal"/>
              <w:jc w:val="both"/>
            </w:pPr>
            <w:r>
              <w:t>Документ, удостоверяющий личность заявителя (заявителей), либо личность представителя физического лица, либо личность представителя юридического лица</w:t>
            </w:r>
          </w:p>
        </w:tc>
        <w:tc>
          <w:tcPr>
            <w:tcW w:w="2154" w:type="dxa"/>
          </w:tcPr>
          <w:p w:rsidR="00DF6AA1" w:rsidRDefault="00DF6AA1">
            <w:pPr>
              <w:pStyle w:val="ConsPlusNormal"/>
            </w:pPr>
          </w:p>
        </w:tc>
      </w:tr>
      <w:tr w:rsidR="00DF6AA1">
        <w:tc>
          <w:tcPr>
            <w:tcW w:w="6913" w:type="dxa"/>
            <w:gridSpan w:val="7"/>
          </w:tcPr>
          <w:p w:rsidR="00DF6AA1" w:rsidRDefault="00DF6AA1">
            <w:pPr>
              <w:pStyle w:val="ConsPlusNormal"/>
              <w:jc w:val="both"/>
            </w:pPr>
            <w: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2154" w:type="dxa"/>
          </w:tcPr>
          <w:p w:rsidR="00DF6AA1" w:rsidRDefault="00DF6AA1">
            <w:pPr>
              <w:pStyle w:val="ConsPlusNormal"/>
            </w:pPr>
          </w:p>
        </w:tc>
      </w:tr>
      <w:tr w:rsidR="00DF6AA1">
        <w:tc>
          <w:tcPr>
            <w:tcW w:w="6913" w:type="dxa"/>
            <w:gridSpan w:val="7"/>
          </w:tcPr>
          <w:p w:rsidR="00DF6AA1" w:rsidRDefault="00DF6AA1">
            <w:pPr>
              <w:pStyle w:val="ConsPlusNormal"/>
              <w:jc w:val="both"/>
            </w:pPr>
            <w:r>
              <w:t>Схема границ сервитута на кадастровом плане территории (в случае заключения соглашения об установлении сервитута на часть земельного участка)</w:t>
            </w:r>
          </w:p>
        </w:tc>
        <w:tc>
          <w:tcPr>
            <w:tcW w:w="2154" w:type="dxa"/>
          </w:tcPr>
          <w:p w:rsidR="00DF6AA1" w:rsidRDefault="00DF6AA1">
            <w:pPr>
              <w:pStyle w:val="ConsPlusNormal"/>
            </w:pPr>
          </w:p>
        </w:tc>
      </w:tr>
      <w:tr w:rsidR="00DF6AA1">
        <w:tc>
          <w:tcPr>
            <w:tcW w:w="6913" w:type="dxa"/>
            <w:gridSpan w:val="7"/>
          </w:tcPr>
          <w:p w:rsidR="00DF6AA1" w:rsidRDefault="00DF6AA1">
            <w:pPr>
              <w:pStyle w:val="ConsPlusNormal"/>
              <w:jc w:val="both"/>
            </w:pPr>
            <w:r>
              <w:t>* Выписка из Единого государственного реестра недвижимости на земельный участок или уведомление об отсутствии в Едином государственном реестре недвижимости запрашиваемых сведений о земельном участке, в отношении которого предполагается установить сервитут</w:t>
            </w:r>
          </w:p>
        </w:tc>
        <w:tc>
          <w:tcPr>
            <w:tcW w:w="2154" w:type="dxa"/>
          </w:tcPr>
          <w:p w:rsidR="00DF6AA1" w:rsidRDefault="00DF6AA1">
            <w:pPr>
              <w:pStyle w:val="ConsPlusNormal"/>
            </w:pPr>
          </w:p>
        </w:tc>
      </w:tr>
      <w:tr w:rsidR="00DF6AA1">
        <w:tc>
          <w:tcPr>
            <w:tcW w:w="6913" w:type="dxa"/>
            <w:gridSpan w:val="7"/>
          </w:tcPr>
          <w:p w:rsidR="00DF6AA1" w:rsidRDefault="00DF6AA1">
            <w:pPr>
              <w:pStyle w:val="ConsPlusNormal"/>
              <w:jc w:val="both"/>
            </w:pPr>
            <w:r>
              <w:t>* Выписка из Единого государственного реестра недвижимости на здание, сооружение</w:t>
            </w:r>
          </w:p>
        </w:tc>
        <w:tc>
          <w:tcPr>
            <w:tcW w:w="2154" w:type="dxa"/>
          </w:tcPr>
          <w:p w:rsidR="00DF6AA1" w:rsidRDefault="00DF6AA1">
            <w:pPr>
              <w:pStyle w:val="ConsPlusNormal"/>
            </w:pPr>
          </w:p>
        </w:tc>
      </w:tr>
      <w:tr w:rsidR="00DF6AA1">
        <w:tc>
          <w:tcPr>
            <w:tcW w:w="6913" w:type="dxa"/>
            <w:gridSpan w:val="7"/>
          </w:tcPr>
          <w:p w:rsidR="00DF6AA1" w:rsidRDefault="00DF6AA1">
            <w:pPr>
              <w:pStyle w:val="ConsPlusNormal"/>
              <w:jc w:val="both"/>
            </w:pPr>
            <w:r>
              <w:t>* Выписка из Единого государственного реестра юридических лиц о юридическом лице, являющемся заявителем</w:t>
            </w:r>
          </w:p>
        </w:tc>
        <w:tc>
          <w:tcPr>
            <w:tcW w:w="2154" w:type="dxa"/>
          </w:tcPr>
          <w:p w:rsidR="00DF6AA1" w:rsidRDefault="00DF6AA1">
            <w:pPr>
              <w:pStyle w:val="ConsPlusNormal"/>
            </w:pPr>
          </w:p>
        </w:tc>
      </w:tr>
      <w:tr w:rsidR="00DF6AA1">
        <w:tc>
          <w:tcPr>
            <w:tcW w:w="9067" w:type="dxa"/>
            <w:gridSpan w:val="8"/>
          </w:tcPr>
          <w:p w:rsidR="00DF6AA1" w:rsidRDefault="00DF6AA1">
            <w:pPr>
              <w:pStyle w:val="ConsPlusNormal"/>
              <w:jc w:val="both"/>
            </w:pPr>
            <w:proofErr w:type="gramStart"/>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t xml:space="preserve"> </w:t>
            </w:r>
            <w:proofErr w:type="gramStart"/>
            <w:r>
              <w:t>Федерации государственных услуг), в том числе в автоматизированном режиме, включая принятие решений на их основе органом регистрации прав, в целях предоставления государственной услуги</w:t>
            </w:r>
            <w:proofErr w:type="gramEnd"/>
          </w:p>
        </w:tc>
      </w:tr>
      <w:tr w:rsidR="00DF6AA1">
        <w:tc>
          <w:tcPr>
            <w:tcW w:w="9067" w:type="dxa"/>
            <w:gridSpan w:val="8"/>
          </w:tcPr>
          <w:p w:rsidR="00DF6AA1" w:rsidRDefault="00DF6AA1">
            <w:pPr>
              <w:pStyle w:val="ConsPlusNormal"/>
              <w:jc w:val="both"/>
            </w:pPr>
            <w:r>
              <w:t>Способ получения документов</w:t>
            </w:r>
          </w:p>
        </w:tc>
      </w:tr>
      <w:tr w:rsidR="00DF6AA1">
        <w:tc>
          <w:tcPr>
            <w:tcW w:w="1077" w:type="dxa"/>
          </w:tcPr>
          <w:p w:rsidR="00DF6AA1" w:rsidRDefault="00DF6AA1">
            <w:pPr>
              <w:pStyle w:val="ConsPlusNormal"/>
            </w:pPr>
          </w:p>
        </w:tc>
        <w:tc>
          <w:tcPr>
            <w:tcW w:w="3456" w:type="dxa"/>
            <w:gridSpan w:val="3"/>
          </w:tcPr>
          <w:p w:rsidR="00DF6AA1" w:rsidRDefault="00DF6AA1">
            <w:pPr>
              <w:pStyle w:val="ConsPlusNormal"/>
              <w:jc w:val="both"/>
            </w:pPr>
            <w:r>
              <w:t>Лично</w:t>
            </w:r>
          </w:p>
        </w:tc>
        <w:tc>
          <w:tcPr>
            <w:tcW w:w="1190" w:type="dxa"/>
          </w:tcPr>
          <w:p w:rsidR="00DF6AA1" w:rsidRDefault="00DF6AA1">
            <w:pPr>
              <w:pStyle w:val="ConsPlusNormal"/>
            </w:pPr>
          </w:p>
        </w:tc>
        <w:tc>
          <w:tcPr>
            <w:tcW w:w="3344" w:type="dxa"/>
            <w:gridSpan w:val="3"/>
          </w:tcPr>
          <w:p w:rsidR="00DF6AA1" w:rsidRDefault="00DF6AA1">
            <w:pPr>
              <w:pStyle w:val="ConsPlusNormal"/>
              <w:jc w:val="both"/>
            </w:pPr>
            <w:r>
              <w:t>Почтовым отправлением</w:t>
            </w:r>
          </w:p>
        </w:tc>
      </w:tr>
      <w:tr w:rsidR="00DF6AA1">
        <w:tc>
          <w:tcPr>
            <w:tcW w:w="4533" w:type="dxa"/>
            <w:gridSpan w:val="4"/>
          </w:tcPr>
          <w:p w:rsidR="00DF6AA1" w:rsidRDefault="00DF6AA1">
            <w:pPr>
              <w:pStyle w:val="ConsPlusNormal"/>
              <w:jc w:val="both"/>
            </w:pPr>
            <w:r>
              <w:t>Подпись</w:t>
            </w:r>
          </w:p>
        </w:tc>
        <w:tc>
          <w:tcPr>
            <w:tcW w:w="4534" w:type="dxa"/>
            <w:gridSpan w:val="4"/>
          </w:tcPr>
          <w:p w:rsidR="00DF6AA1" w:rsidRDefault="00DF6AA1">
            <w:pPr>
              <w:pStyle w:val="ConsPlusNormal"/>
              <w:jc w:val="both"/>
            </w:pPr>
            <w:r>
              <w:t>Дата</w:t>
            </w:r>
          </w:p>
        </w:tc>
      </w:tr>
      <w:tr w:rsidR="00DF6AA1">
        <w:tc>
          <w:tcPr>
            <w:tcW w:w="4533" w:type="dxa"/>
            <w:gridSpan w:val="4"/>
          </w:tcPr>
          <w:p w:rsidR="00DF6AA1" w:rsidRDefault="00DF6AA1">
            <w:pPr>
              <w:pStyle w:val="ConsPlusNormal"/>
            </w:pPr>
          </w:p>
        </w:tc>
        <w:tc>
          <w:tcPr>
            <w:tcW w:w="4534" w:type="dxa"/>
            <w:gridSpan w:val="4"/>
          </w:tcPr>
          <w:p w:rsidR="00DF6AA1" w:rsidRDefault="00DF6AA1">
            <w:pPr>
              <w:pStyle w:val="ConsPlusNormal"/>
            </w:pPr>
          </w:p>
        </w:tc>
      </w:tr>
    </w:tbl>
    <w:p w:rsidR="00DF6AA1" w:rsidRDefault="00DF6AA1">
      <w:pPr>
        <w:pStyle w:val="ConsPlusNormal"/>
        <w:jc w:val="both"/>
      </w:pPr>
    </w:p>
    <w:p w:rsidR="00DF6AA1" w:rsidRDefault="00DF6AA1">
      <w:pPr>
        <w:pStyle w:val="ConsPlusNormal"/>
        <w:jc w:val="both"/>
      </w:pPr>
      <w:r>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посредством межведомственного информационного взаимодействия.</w:t>
      </w:r>
    </w:p>
    <w:p w:rsidR="00DF6AA1" w:rsidRDefault="00DF6AA1">
      <w:pPr>
        <w:pStyle w:val="ConsPlusNormal"/>
        <w:jc w:val="both"/>
      </w:pPr>
    </w:p>
    <w:p w:rsidR="00DF6AA1" w:rsidRDefault="00DF6AA1">
      <w:pPr>
        <w:pStyle w:val="ConsPlusNormal"/>
        <w:jc w:val="both"/>
      </w:pPr>
    </w:p>
    <w:p w:rsidR="00DF6AA1" w:rsidRDefault="00DF6AA1">
      <w:pPr>
        <w:pStyle w:val="ConsPlusNormal"/>
        <w:jc w:val="both"/>
      </w:pPr>
    </w:p>
    <w:p w:rsidR="00DF6AA1" w:rsidRDefault="00DF6AA1">
      <w:pPr>
        <w:pStyle w:val="ConsPlusNormal"/>
        <w:jc w:val="both"/>
      </w:pPr>
    </w:p>
    <w:p w:rsidR="00DF6AA1" w:rsidRDefault="00DF6AA1">
      <w:pPr>
        <w:pStyle w:val="ConsPlusNormal"/>
        <w:jc w:val="both"/>
      </w:pPr>
    </w:p>
    <w:p w:rsidR="00DF6AA1" w:rsidRDefault="00DF6AA1">
      <w:pPr>
        <w:pStyle w:val="ConsPlusNormal"/>
        <w:jc w:val="right"/>
        <w:outlineLvl w:val="1"/>
      </w:pPr>
      <w:r>
        <w:t>Приложение N 2</w:t>
      </w:r>
    </w:p>
    <w:p w:rsidR="00DF6AA1" w:rsidRDefault="00DF6AA1">
      <w:pPr>
        <w:pStyle w:val="ConsPlusNormal"/>
        <w:jc w:val="right"/>
      </w:pPr>
      <w:r>
        <w:lastRenderedPageBreak/>
        <w:t>к Административному регламенту</w:t>
      </w:r>
    </w:p>
    <w:p w:rsidR="00DF6AA1" w:rsidRDefault="00DF6AA1">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8"/>
      </w:tblGrid>
      <w:tr w:rsidR="00DF6AA1">
        <w:tc>
          <w:tcPr>
            <w:tcW w:w="4592" w:type="dxa"/>
            <w:tcBorders>
              <w:top w:val="single" w:sz="4" w:space="0" w:color="auto"/>
              <w:bottom w:val="single" w:sz="4" w:space="0" w:color="auto"/>
            </w:tcBorders>
            <w:vAlign w:val="center"/>
          </w:tcPr>
          <w:p w:rsidR="00DF6AA1" w:rsidRDefault="00DF6AA1">
            <w:pPr>
              <w:pStyle w:val="ConsPlusNormal"/>
              <w:jc w:val="center"/>
            </w:pPr>
            <w:r>
              <w:t>Исходящий штамп</w:t>
            </w:r>
          </w:p>
        </w:tc>
        <w:tc>
          <w:tcPr>
            <w:tcW w:w="4478" w:type="dxa"/>
            <w:tcBorders>
              <w:top w:val="nil"/>
              <w:bottom w:val="nil"/>
              <w:right w:val="nil"/>
            </w:tcBorders>
            <w:vAlign w:val="center"/>
          </w:tcPr>
          <w:p w:rsidR="00DF6AA1" w:rsidRDefault="00DF6AA1">
            <w:pPr>
              <w:pStyle w:val="ConsPlusNormal"/>
              <w:jc w:val="center"/>
            </w:pPr>
            <w:r>
              <w:t>_______________________________</w:t>
            </w:r>
          </w:p>
          <w:p w:rsidR="00DF6AA1" w:rsidRDefault="00DF6AA1">
            <w:pPr>
              <w:pStyle w:val="ConsPlusNormal"/>
              <w:jc w:val="center"/>
            </w:pPr>
            <w:r>
              <w:t>Ф.И.О. заявителя</w:t>
            </w:r>
          </w:p>
        </w:tc>
      </w:tr>
      <w:tr w:rsidR="00DF6AA1">
        <w:tblPrEx>
          <w:tblBorders>
            <w:left w:val="none" w:sz="0" w:space="0" w:color="auto"/>
          </w:tblBorders>
        </w:tblPrEx>
        <w:tc>
          <w:tcPr>
            <w:tcW w:w="9070" w:type="dxa"/>
            <w:gridSpan w:val="2"/>
            <w:tcBorders>
              <w:top w:val="nil"/>
              <w:left w:val="nil"/>
              <w:bottom w:val="nil"/>
              <w:right w:val="nil"/>
            </w:tcBorders>
          </w:tcPr>
          <w:p w:rsidR="00DF6AA1" w:rsidRDefault="00DF6AA1">
            <w:pPr>
              <w:pStyle w:val="ConsPlusNormal"/>
              <w:jc w:val="center"/>
            </w:pPr>
            <w:bookmarkStart w:id="12" w:name="P539"/>
            <w:bookmarkEnd w:id="12"/>
            <w:r>
              <w:t>Уведомление о приеме документов</w:t>
            </w:r>
          </w:p>
          <w:p w:rsidR="00DF6AA1" w:rsidRDefault="00DF6AA1">
            <w:pPr>
              <w:pStyle w:val="ConsPlusNormal"/>
              <w:jc w:val="center"/>
            </w:pPr>
            <w:r>
              <w:t>для предоставления муниципальной услуги</w:t>
            </w:r>
          </w:p>
        </w:tc>
      </w:tr>
      <w:tr w:rsidR="00DF6AA1">
        <w:tblPrEx>
          <w:tblBorders>
            <w:left w:val="none" w:sz="0" w:space="0" w:color="auto"/>
          </w:tblBorders>
        </w:tblPrEx>
        <w:tc>
          <w:tcPr>
            <w:tcW w:w="9070" w:type="dxa"/>
            <w:gridSpan w:val="2"/>
            <w:tcBorders>
              <w:top w:val="nil"/>
              <w:left w:val="nil"/>
              <w:bottom w:val="nil"/>
              <w:right w:val="nil"/>
            </w:tcBorders>
          </w:tcPr>
          <w:p w:rsidR="00DF6AA1" w:rsidRDefault="00DF6AA1">
            <w:pPr>
              <w:pStyle w:val="ConsPlusNormal"/>
              <w:ind w:firstLine="283"/>
              <w:jc w:val="both"/>
            </w:pPr>
            <w:r>
              <w:t>Настоящим уведомляем о том, что для получения муниципальной услуги "Заключение соглашения об установлении сервитута в отношении земельного участка, расположенного на территории муниципального образования" от Вас приняты следующие документы:</w:t>
            </w:r>
          </w:p>
        </w:tc>
      </w:tr>
    </w:tbl>
    <w:p w:rsidR="00DF6AA1" w:rsidRDefault="00DF6A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2721"/>
        <w:gridCol w:w="2494"/>
        <w:gridCol w:w="1474"/>
      </w:tblGrid>
      <w:tr w:rsidR="00DF6AA1">
        <w:tc>
          <w:tcPr>
            <w:tcW w:w="567" w:type="dxa"/>
            <w:vAlign w:val="center"/>
          </w:tcPr>
          <w:p w:rsidR="00DF6AA1" w:rsidRDefault="00DF6AA1">
            <w:pPr>
              <w:pStyle w:val="ConsPlusNormal"/>
              <w:jc w:val="center"/>
            </w:pPr>
            <w:r>
              <w:t xml:space="preserve">N </w:t>
            </w:r>
            <w:proofErr w:type="gramStart"/>
            <w:r>
              <w:t>п</w:t>
            </w:r>
            <w:proofErr w:type="gramEnd"/>
            <w:r>
              <w:t>/п</w:t>
            </w:r>
          </w:p>
        </w:tc>
        <w:tc>
          <w:tcPr>
            <w:tcW w:w="1814" w:type="dxa"/>
            <w:vAlign w:val="center"/>
          </w:tcPr>
          <w:p w:rsidR="00DF6AA1" w:rsidRDefault="00DF6AA1">
            <w:pPr>
              <w:pStyle w:val="ConsPlusNormal"/>
              <w:jc w:val="center"/>
            </w:pPr>
            <w:r>
              <w:t>Наименование документа</w:t>
            </w:r>
          </w:p>
        </w:tc>
        <w:tc>
          <w:tcPr>
            <w:tcW w:w="2721" w:type="dxa"/>
            <w:vAlign w:val="center"/>
          </w:tcPr>
          <w:p w:rsidR="00DF6AA1" w:rsidRDefault="00DF6AA1">
            <w:pPr>
              <w:pStyle w:val="ConsPlusNormal"/>
              <w:jc w:val="center"/>
            </w:pPr>
            <w:r>
              <w:t>Вид документа (оригинал, нотариальная копия, ксерокопия)</w:t>
            </w:r>
          </w:p>
        </w:tc>
        <w:tc>
          <w:tcPr>
            <w:tcW w:w="2494" w:type="dxa"/>
            <w:vAlign w:val="center"/>
          </w:tcPr>
          <w:p w:rsidR="00DF6AA1" w:rsidRDefault="00DF6AA1">
            <w:pPr>
              <w:pStyle w:val="ConsPlusNormal"/>
              <w:jc w:val="center"/>
            </w:pPr>
            <w:r>
              <w:t>Реквизиты документа (дата выдачи, номер, кем выдан, иное)</w:t>
            </w:r>
          </w:p>
        </w:tc>
        <w:tc>
          <w:tcPr>
            <w:tcW w:w="1474" w:type="dxa"/>
            <w:vAlign w:val="center"/>
          </w:tcPr>
          <w:p w:rsidR="00DF6AA1" w:rsidRDefault="00DF6AA1">
            <w:pPr>
              <w:pStyle w:val="ConsPlusNormal"/>
              <w:jc w:val="center"/>
            </w:pPr>
            <w:r>
              <w:t>Количество листов</w:t>
            </w:r>
          </w:p>
        </w:tc>
      </w:tr>
      <w:tr w:rsidR="00DF6AA1">
        <w:tc>
          <w:tcPr>
            <w:tcW w:w="567" w:type="dxa"/>
            <w:vAlign w:val="center"/>
          </w:tcPr>
          <w:p w:rsidR="00DF6AA1" w:rsidRDefault="00DF6AA1">
            <w:pPr>
              <w:pStyle w:val="ConsPlusNormal"/>
            </w:pPr>
          </w:p>
        </w:tc>
        <w:tc>
          <w:tcPr>
            <w:tcW w:w="1814" w:type="dxa"/>
            <w:vAlign w:val="center"/>
          </w:tcPr>
          <w:p w:rsidR="00DF6AA1" w:rsidRDefault="00DF6AA1">
            <w:pPr>
              <w:pStyle w:val="ConsPlusNormal"/>
            </w:pPr>
          </w:p>
        </w:tc>
        <w:tc>
          <w:tcPr>
            <w:tcW w:w="2721" w:type="dxa"/>
            <w:vAlign w:val="center"/>
          </w:tcPr>
          <w:p w:rsidR="00DF6AA1" w:rsidRDefault="00DF6AA1">
            <w:pPr>
              <w:pStyle w:val="ConsPlusNormal"/>
            </w:pPr>
          </w:p>
        </w:tc>
        <w:tc>
          <w:tcPr>
            <w:tcW w:w="2494" w:type="dxa"/>
            <w:vAlign w:val="center"/>
          </w:tcPr>
          <w:p w:rsidR="00DF6AA1" w:rsidRDefault="00DF6AA1">
            <w:pPr>
              <w:pStyle w:val="ConsPlusNormal"/>
            </w:pPr>
          </w:p>
        </w:tc>
        <w:tc>
          <w:tcPr>
            <w:tcW w:w="1474" w:type="dxa"/>
            <w:vAlign w:val="center"/>
          </w:tcPr>
          <w:p w:rsidR="00DF6AA1" w:rsidRDefault="00DF6AA1">
            <w:pPr>
              <w:pStyle w:val="ConsPlusNormal"/>
            </w:pPr>
          </w:p>
        </w:tc>
      </w:tr>
      <w:tr w:rsidR="00DF6AA1">
        <w:tc>
          <w:tcPr>
            <w:tcW w:w="567" w:type="dxa"/>
            <w:vAlign w:val="center"/>
          </w:tcPr>
          <w:p w:rsidR="00DF6AA1" w:rsidRDefault="00DF6AA1">
            <w:pPr>
              <w:pStyle w:val="ConsPlusNormal"/>
            </w:pPr>
          </w:p>
        </w:tc>
        <w:tc>
          <w:tcPr>
            <w:tcW w:w="1814" w:type="dxa"/>
            <w:vAlign w:val="center"/>
          </w:tcPr>
          <w:p w:rsidR="00DF6AA1" w:rsidRDefault="00DF6AA1">
            <w:pPr>
              <w:pStyle w:val="ConsPlusNormal"/>
            </w:pPr>
          </w:p>
        </w:tc>
        <w:tc>
          <w:tcPr>
            <w:tcW w:w="2721" w:type="dxa"/>
            <w:vAlign w:val="center"/>
          </w:tcPr>
          <w:p w:rsidR="00DF6AA1" w:rsidRDefault="00DF6AA1">
            <w:pPr>
              <w:pStyle w:val="ConsPlusNormal"/>
            </w:pPr>
          </w:p>
        </w:tc>
        <w:tc>
          <w:tcPr>
            <w:tcW w:w="2494" w:type="dxa"/>
            <w:vAlign w:val="center"/>
          </w:tcPr>
          <w:p w:rsidR="00DF6AA1" w:rsidRDefault="00DF6AA1">
            <w:pPr>
              <w:pStyle w:val="ConsPlusNormal"/>
            </w:pPr>
          </w:p>
        </w:tc>
        <w:tc>
          <w:tcPr>
            <w:tcW w:w="1474" w:type="dxa"/>
            <w:vAlign w:val="center"/>
          </w:tcPr>
          <w:p w:rsidR="00DF6AA1" w:rsidRDefault="00DF6AA1">
            <w:pPr>
              <w:pStyle w:val="ConsPlusNormal"/>
            </w:pPr>
          </w:p>
        </w:tc>
      </w:tr>
      <w:tr w:rsidR="00DF6AA1">
        <w:tc>
          <w:tcPr>
            <w:tcW w:w="567" w:type="dxa"/>
            <w:vAlign w:val="center"/>
          </w:tcPr>
          <w:p w:rsidR="00DF6AA1" w:rsidRDefault="00DF6AA1">
            <w:pPr>
              <w:pStyle w:val="ConsPlusNormal"/>
            </w:pPr>
          </w:p>
        </w:tc>
        <w:tc>
          <w:tcPr>
            <w:tcW w:w="1814" w:type="dxa"/>
            <w:vAlign w:val="center"/>
          </w:tcPr>
          <w:p w:rsidR="00DF6AA1" w:rsidRDefault="00DF6AA1">
            <w:pPr>
              <w:pStyle w:val="ConsPlusNormal"/>
            </w:pPr>
          </w:p>
        </w:tc>
        <w:tc>
          <w:tcPr>
            <w:tcW w:w="2721" w:type="dxa"/>
            <w:vAlign w:val="center"/>
          </w:tcPr>
          <w:p w:rsidR="00DF6AA1" w:rsidRDefault="00DF6AA1">
            <w:pPr>
              <w:pStyle w:val="ConsPlusNormal"/>
            </w:pPr>
          </w:p>
        </w:tc>
        <w:tc>
          <w:tcPr>
            <w:tcW w:w="2494" w:type="dxa"/>
            <w:vAlign w:val="center"/>
          </w:tcPr>
          <w:p w:rsidR="00DF6AA1" w:rsidRDefault="00DF6AA1">
            <w:pPr>
              <w:pStyle w:val="ConsPlusNormal"/>
            </w:pPr>
          </w:p>
        </w:tc>
        <w:tc>
          <w:tcPr>
            <w:tcW w:w="1474" w:type="dxa"/>
            <w:vAlign w:val="center"/>
          </w:tcPr>
          <w:p w:rsidR="00DF6AA1" w:rsidRDefault="00DF6AA1">
            <w:pPr>
              <w:pStyle w:val="ConsPlusNormal"/>
            </w:pPr>
          </w:p>
        </w:tc>
      </w:tr>
      <w:tr w:rsidR="00DF6AA1">
        <w:tc>
          <w:tcPr>
            <w:tcW w:w="567" w:type="dxa"/>
            <w:vAlign w:val="center"/>
          </w:tcPr>
          <w:p w:rsidR="00DF6AA1" w:rsidRDefault="00DF6AA1">
            <w:pPr>
              <w:pStyle w:val="ConsPlusNormal"/>
            </w:pPr>
          </w:p>
        </w:tc>
        <w:tc>
          <w:tcPr>
            <w:tcW w:w="1814" w:type="dxa"/>
            <w:vAlign w:val="center"/>
          </w:tcPr>
          <w:p w:rsidR="00DF6AA1" w:rsidRDefault="00DF6AA1">
            <w:pPr>
              <w:pStyle w:val="ConsPlusNormal"/>
            </w:pPr>
          </w:p>
        </w:tc>
        <w:tc>
          <w:tcPr>
            <w:tcW w:w="2721" w:type="dxa"/>
            <w:vAlign w:val="center"/>
          </w:tcPr>
          <w:p w:rsidR="00DF6AA1" w:rsidRDefault="00DF6AA1">
            <w:pPr>
              <w:pStyle w:val="ConsPlusNormal"/>
            </w:pPr>
          </w:p>
        </w:tc>
        <w:tc>
          <w:tcPr>
            <w:tcW w:w="2494" w:type="dxa"/>
            <w:vAlign w:val="center"/>
          </w:tcPr>
          <w:p w:rsidR="00DF6AA1" w:rsidRDefault="00DF6AA1">
            <w:pPr>
              <w:pStyle w:val="ConsPlusNormal"/>
            </w:pPr>
          </w:p>
        </w:tc>
        <w:tc>
          <w:tcPr>
            <w:tcW w:w="1474" w:type="dxa"/>
            <w:vAlign w:val="center"/>
          </w:tcPr>
          <w:p w:rsidR="00DF6AA1" w:rsidRDefault="00DF6AA1">
            <w:pPr>
              <w:pStyle w:val="ConsPlusNormal"/>
            </w:pPr>
          </w:p>
        </w:tc>
      </w:tr>
      <w:tr w:rsidR="00DF6AA1">
        <w:tc>
          <w:tcPr>
            <w:tcW w:w="567" w:type="dxa"/>
            <w:vAlign w:val="center"/>
          </w:tcPr>
          <w:p w:rsidR="00DF6AA1" w:rsidRDefault="00DF6AA1">
            <w:pPr>
              <w:pStyle w:val="ConsPlusNormal"/>
            </w:pPr>
          </w:p>
        </w:tc>
        <w:tc>
          <w:tcPr>
            <w:tcW w:w="1814" w:type="dxa"/>
            <w:vAlign w:val="center"/>
          </w:tcPr>
          <w:p w:rsidR="00DF6AA1" w:rsidRDefault="00DF6AA1">
            <w:pPr>
              <w:pStyle w:val="ConsPlusNormal"/>
            </w:pPr>
          </w:p>
        </w:tc>
        <w:tc>
          <w:tcPr>
            <w:tcW w:w="2721" w:type="dxa"/>
            <w:vAlign w:val="center"/>
          </w:tcPr>
          <w:p w:rsidR="00DF6AA1" w:rsidRDefault="00DF6AA1">
            <w:pPr>
              <w:pStyle w:val="ConsPlusNormal"/>
            </w:pPr>
          </w:p>
        </w:tc>
        <w:tc>
          <w:tcPr>
            <w:tcW w:w="2494" w:type="dxa"/>
            <w:vAlign w:val="center"/>
          </w:tcPr>
          <w:p w:rsidR="00DF6AA1" w:rsidRDefault="00DF6AA1">
            <w:pPr>
              <w:pStyle w:val="ConsPlusNormal"/>
            </w:pPr>
          </w:p>
        </w:tc>
        <w:tc>
          <w:tcPr>
            <w:tcW w:w="1474" w:type="dxa"/>
            <w:vAlign w:val="center"/>
          </w:tcPr>
          <w:p w:rsidR="00DF6AA1" w:rsidRDefault="00DF6AA1">
            <w:pPr>
              <w:pStyle w:val="ConsPlusNormal"/>
            </w:pPr>
          </w:p>
        </w:tc>
      </w:tr>
    </w:tbl>
    <w:p w:rsidR="00DF6AA1" w:rsidRDefault="00DF6A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1984"/>
        <w:gridCol w:w="397"/>
        <w:gridCol w:w="2041"/>
        <w:gridCol w:w="397"/>
        <w:gridCol w:w="1531"/>
        <w:gridCol w:w="397"/>
      </w:tblGrid>
      <w:tr w:rsidR="00DF6AA1">
        <w:tc>
          <w:tcPr>
            <w:tcW w:w="9071" w:type="dxa"/>
            <w:gridSpan w:val="7"/>
            <w:tcBorders>
              <w:top w:val="nil"/>
              <w:left w:val="nil"/>
              <w:bottom w:val="nil"/>
              <w:right w:val="nil"/>
            </w:tcBorders>
          </w:tcPr>
          <w:p w:rsidR="00DF6AA1" w:rsidRDefault="00DF6AA1">
            <w:pPr>
              <w:pStyle w:val="ConsPlusNormal"/>
              <w:ind w:firstLine="283"/>
              <w:jc w:val="both"/>
            </w:pPr>
            <w:r>
              <w:t>Всего принято ____________ документов на ____________ листах.</w:t>
            </w:r>
          </w:p>
        </w:tc>
      </w:tr>
      <w:tr w:rsidR="00DF6AA1">
        <w:tc>
          <w:tcPr>
            <w:tcW w:w="2324" w:type="dxa"/>
            <w:tcBorders>
              <w:top w:val="nil"/>
              <w:left w:val="nil"/>
              <w:bottom w:val="nil"/>
              <w:right w:val="nil"/>
            </w:tcBorders>
          </w:tcPr>
          <w:p w:rsidR="00DF6AA1" w:rsidRDefault="00DF6AA1">
            <w:pPr>
              <w:pStyle w:val="ConsPlusNormal"/>
            </w:pPr>
            <w:r>
              <w:t>Документы передал:</w:t>
            </w:r>
          </w:p>
        </w:tc>
        <w:tc>
          <w:tcPr>
            <w:tcW w:w="1984" w:type="dxa"/>
            <w:tcBorders>
              <w:top w:val="nil"/>
              <w:left w:val="nil"/>
              <w:bottom w:val="single" w:sz="4" w:space="0" w:color="auto"/>
              <w:right w:val="nil"/>
            </w:tcBorders>
          </w:tcPr>
          <w:p w:rsidR="00DF6AA1" w:rsidRDefault="00DF6AA1">
            <w:pPr>
              <w:pStyle w:val="ConsPlusNormal"/>
            </w:pPr>
          </w:p>
        </w:tc>
        <w:tc>
          <w:tcPr>
            <w:tcW w:w="397" w:type="dxa"/>
            <w:tcBorders>
              <w:top w:val="nil"/>
              <w:left w:val="nil"/>
              <w:bottom w:val="nil"/>
              <w:right w:val="nil"/>
            </w:tcBorders>
          </w:tcPr>
          <w:p w:rsidR="00DF6AA1" w:rsidRDefault="00DF6AA1">
            <w:pPr>
              <w:pStyle w:val="ConsPlusNormal"/>
            </w:pPr>
          </w:p>
        </w:tc>
        <w:tc>
          <w:tcPr>
            <w:tcW w:w="2041" w:type="dxa"/>
            <w:tcBorders>
              <w:top w:val="nil"/>
              <w:left w:val="nil"/>
              <w:bottom w:val="single" w:sz="4" w:space="0" w:color="auto"/>
              <w:right w:val="nil"/>
            </w:tcBorders>
          </w:tcPr>
          <w:p w:rsidR="00DF6AA1" w:rsidRDefault="00DF6AA1">
            <w:pPr>
              <w:pStyle w:val="ConsPlusNormal"/>
            </w:pPr>
          </w:p>
        </w:tc>
        <w:tc>
          <w:tcPr>
            <w:tcW w:w="397" w:type="dxa"/>
            <w:tcBorders>
              <w:top w:val="nil"/>
              <w:left w:val="nil"/>
              <w:bottom w:val="nil"/>
              <w:right w:val="nil"/>
            </w:tcBorders>
          </w:tcPr>
          <w:p w:rsidR="00DF6AA1" w:rsidRDefault="00DF6AA1">
            <w:pPr>
              <w:pStyle w:val="ConsPlusNormal"/>
            </w:pPr>
          </w:p>
        </w:tc>
        <w:tc>
          <w:tcPr>
            <w:tcW w:w="1531" w:type="dxa"/>
            <w:tcBorders>
              <w:top w:val="nil"/>
              <w:left w:val="nil"/>
              <w:bottom w:val="single" w:sz="4" w:space="0" w:color="auto"/>
              <w:right w:val="nil"/>
            </w:tcBorders>
          </w:tcPr>
          <w:p w:rsidR="00DF6AA1" w:rsidRDefault="00DF6AA1">
            <w:pPr>
              <w:pStyle w:val="ConsPlusNormal"/>
            </w:pPr>
          </w:p>
        </w:tc>
        <w:tc>
          <w:tcPr>
            <w:tcW w:w="397" w:type="dxa"/>
            <w:tcBorders>
              <w:top w:val="nil"/>
              <w:left w:val="nil"/>
              <w:bottom w:val="nil"/>
              <w:right w:val="nil"/>
            </w:tcBorders>
          </w:tcPr>
          <w:p w:rsidR="00DF6AA1" w:rsidRDefault="00DF6AA1">
            <w:pPr>
              <w:pStyle w:val="ConsPlusNormal"/>
            </w:pPr>
            <w:proofErr w:type="gramStart"/>
            <w:r>
              <w:t>г</w:t>
            </w:r>
            <w:proofErr w:type="gramEnd"/>
            <w:r>
              <w:t>.</w:t>
            </w:r>
          </w:p>
        </w:tc>
      </w:tr>
      <w:tr w:rsidR="00DF6AA1">
        <w:tc>
          <w:tcPr>
            <w:tcW w:w="2324" w:type="dxa"/>
            <w:tcBorders>
              <w:top w:val="nil"/>
              <w:left w:val="nil"/>
              <w:bottom w:val="nil"/>
              <w:right w:val="nil"/>
            </w:tcBorders>
          </w:tcPr>
          <w:p w:rsidR="00DF6AA1" w:rsidRDefault="00DF6AA1">
            <w:pPr>
              <w:pStyle w:val="ConsPlusNormal"/>
            </w:pPr>
          </w:p>
        </w:tc>
        <w:tc>
          <w:tcPr>
            <w:tcW w:w="1984" w:type="dxa"/>
            <w:tcBorders>
              <w:top w:val="single" w:sz="4" w:space="0" w:color="auto"/>
              <w:left w:val="nil"/>
              <w:bottom w:val="nil"/>
              <w:right w:val="nil"/>
            </w:tcBorders>
          </w:tcPr>
          <w:p w:rsidR="00DF6AA1" w:rsidRDefault="00DF6AA1">
            <w:pPr>
              <w:pStyle w:val="ConsPlusNormal"/>
              <w:jc w:val="center"/>
            </w:pPr>
            <w:r>
              <w:t>(Ф.И.О.)</w:t>
            </w:r>
          </w:p>
        </w:tc>
        <w:tc>
          <w:tcPr>
            <w:tcW w:w="397" w:type="dxa"/>
            <w:tcBorders>
              <w:top w:val="nil"/>
              <w:left w:val="nil"/>
              <w:bottom w:val="nil"/>
              <w:right w:val="nil"/>
            </w:tcBorders>
          </w:tcPr>
          <w:p w:rsidR="00DF6AA1" w:rsidRDefault="00DF6AA1">
            <w:pPr>
              <w:pStyle w:val="ConsPlusNormal"/>
            </w:pPr>
          </w:p>
        </w:tc>
        <w:tc>
          <w:tcPr>
            <w:tcW w:w="2041" w:type="dxa"/>
            <w:tcBorders>
              <w:top w:val="single" w:sz="4" w:space="0" w:color="auto"/>
              <w:left w:val="nil"/>
              <w:bottom w:val="nil"/>
              <w:right w:val="nil"/>
            </w:tcBorders>
          </w:tcPr>
          <w:p w:rsidR="00DF6AA1" w:rsidRDefault="00DF6AA1">
            <w:pPr>
              <w:pStyle w:val="ConsPlusNormal"/>
              <w:jc w:val="center"/>
            </w:pPr>
            <w:r>
              <w:t>(подпись)</w:t>
            </w:r>
          </w:p>
        </w:tc>
        <w:tc>
          <w:tcPr>
            <w:tcW w:w="397" w:type="dxa"/>
            <w:tcBorders>
              <w:top w:val="nil"/>
              <w:left w:val="nil"/>
              <w:bottom w:val="nil"/>
              <w:right w:val="nil"/>
            </w:tcBorders>
          </w:tcPr>
          <w:p w:rsidR="00DF6AA1" w:rsidRDefault="00DF6AA1">
            <w:pPr>
              <w:pStyle w:val="ConsPlusNormal"/>
            </w:pPr>
          </w:p>
        </w:tc>
        <w:tc>
          <w:tcPr>
            <w:tcW w:w="1531" w:type="dxa"/>
            <w:tcBorders>
              <w:top w:val="single" w:sz="4" w:space="0" w:color="auto"/>
              <w:left w:val="nil"/>
              <w:bottom w:val="nil"/>
              <w:right w:val="nil"/>
            </w:tcBorders>
          </w:tcPr>
          <w:p w:rsidR="00DF6AA1" w:rsidRDefault="00DF6AA1">
            <w:pPr>
              <w:pStyle w:val="ConsPlusNormal"/>
              <w:jc w:val="center"/>
            </w:pPr>
            <w:r>
              <w:t>(дата)</w:t>
            </w:r>
          </w:p>
        </w:tc>
        <w:tc>
          <w:tcPr>
            <w:tcW w:w="397" w:type="dxa"/>
            <w:tcBorders>
              <w:top w:val="nil"/>
              <w:left w:val="nil"/>
              <w:bottom w:val="nil"/>
              <w:right w:val="nil"/>
            </w:tcBorders>
          </w:tcPr>
          <w:p w:rsidR="00DF6AA1" w:rsidRDefault="00DF6AA1">
            <w:pPr>
              <w:pStyle w:val="ConsPlusNormal"/>
            </w:pPr>
          </w:p>
        </w:tc>
      </w:tr>
      <w:tr w:rsidR="00DF6AA1">
        <w:tc>
          <w:tcPr>
            <w:tcW w:w="2324" w:type="dxa"/>
            <w:tcBorders>
              <w:top w:val="nil"/>
              <w:left w:val="nil"/>
              <w:bottom w:val="nil"/>
              <w:right w:val="nil"/>
            </w:tcBorders>
          </w:tcPr>
          <w:p w:rsidR="00DF6AA1" w:rsidRDefault="00DF6AA1">
            <w:pPr>
              <w:pStyle w:val="ConsPlusNormal"/>
            </w:pPr>
            <w:r>
              <w:t>Документы принял:</w:t>
            </w:r>
          </w:p>
        </w:tc>
        <w:tc>
          <w:tcPr>
            <w:tcW w:w="1984" w:type="dxa"/>
            <w:tcBorders>
              <w:top w:val="nil"/>
              <w:left w:val="nil"/>
              <w:bottom w:val="single" w:sz="4" w:space="0" w:color="auto"/>
              <w:right w:val="nil"/>
            </w:tcBorders>
          </w:tcPr>
          <w:p w:rsidR="00DF6AA1" w:rsidRDefault="00DF6AA1">
            <w:pPr>
              <w:pStyle w:val="ConsPlusNormal"/>
            </w:pPr>
          </w:p>
        </w:tc>
        <w:tc>
          <w:tcPr>
            <w:tcW w:w="397" w:type="dxa"/>
            <w:tcBorders>
              <w:top w:val="nil"/>
              <w:left w:val="nil"/>
              <w:bottom w:val="nil"/>
              <w:right w:val="nil"/>
            </w:tcBorders>
          </w:tcPr>
          <w:p w:rsidR="00DF6AA1" w:rsidRDefault="00DF6AA1">
            <w:pPr>
              <w:pStyle w:val="ConsPlusNormal"/>
            </w:pPr>
          </w:p>
        </w:tc>
        <w:tc>
          <w:tcPr>
            <w:tcW w:w="2041" w:type="dxa"/>
            <w:tcBorders>
              <w:top w:val="nil"/>
              <w:left w:val="nil"/>
              <w:bottom w:val="single" w:sz="4" w:space="0" w:color="auto"/>
              <w:right w:val="nil"/>
            </w:tcBorders>
          </w:tcPr>
          <w:p w:rsidR="00DF6AA1" w:rsidRDefault="00DF6AA1">
            <w:pPr>
              <w:pStyle w:val="ConsPlusNormal"/>
            </w:pPr>
          </w:p>
        </w:tc>
        <w:tc>
          <w:tcPr>
            <w:tcW w:w="397" w:type="dxa"/>
            <w:tcBorders>
              <w:top w:val="nil"/>
              <w:left w:val="nil"/>
              <w:bottom w:val="nil"/>
              <w:right w:val="nil"/>
            </w:tcBorders>
          </w:tcPr>
          <w:p w:rsidR="00DF6AA1" w:rsidRDefault="00DF6AA1">
            <w:pPr>
              <w:pStyle w:val="ConsPlusNormal"/>
            </w:pPr>
          </w:p>
        </w:tc>
        <w:tc>
          <w:tcPr>
            <w:tcW w:w="1531" w:type="dxa"/>
            <w:tcBorders>
              <w:top w:val="nil"/>
              <w:left w:val="nil"/>
              <w:bottom w:val="single" w:sz="4" w:space="0" w:color="auto"/>
              <w:right w:val="nil"/>
            </w:tcBorders>
          </w:tcPr>
          <w:p w:rsidR="00DF6AA1" w:rsidRDefault="00DF6AA1">
            <w:pPr>
              <w:pStyle w:val="ConsPlusNormal"/>
            </w:pPr>
          </w:p>
        </w:tc>
        <w:tc>
          <w:tcPr>
            <w:tcW w:w="397" w:type="dxa"/>
            <w:tcBorders>
              <w:top w:val="nil"/>
              <w:left w:val="nil"/>
              <w:bottom w:val="nil"/>
              <w:right w:val="nil"/>
            </w:tcBorders>
          </w:tcPr>
          <w:p w:rsidR="00DF6AA1" w:rsidRDefault="00DF6AA1">
            <w:pPr>
              <w:pStyle w:val="ConsPlusNormal"/>
            </w:pPr>
            <w:proofErr w:type="gramStart"/>
            <w:r>
              <w:t>г</w:t>
            </w:r>
            <w:proofErr w:type="gramEnd"/>
            <w:r>
              <w:t>.</w:t>
            </w:r>
          </w:p>
        </w:tc>
      </w:tr>
      <w:tr w:rsidR="00DF6AA1">
        <w:tc>
          <w:tcPr>
            <w:tcW w:w="2324" w:type="dxa"/>
            <w:tcBorders>
              <w:top w:val="nil"/>
              <w:left w:val="nil"/>
              <w:bottom w:val="nil"/>
              <w:right w:val="nil"/>
            </w:tcBorders>
          </w:tcPr>
          <w:p w:rsidR="00DF6AA1" w:rsidRDefault="00DF6AA1">
            <w:pPr>
              <w:pStyle w:val="ConsPlusNormal"/>
            </w:pPr>
          </w:p>
        </w:tc>
        <w:tc>
          <w:tcPr>
            <w:tcW w:w="1984" w:type="dxa"/>
            <w:tcBorders>
              <w:top w:val="single" w:sz="4" w:space="0" w:color="auto"/>
              <w:left w:val="nil"/>
              <w:bottom w:val="nil"/>
              <w:right w:val="nil"/>
            </w:tcBorders>
          </w:tcPr>
          <w:p w:rsidR="00DF6AA1" w:rsidRDefault="00DF6AA1">
            <w:pPr>
              <w:pStyle w:val="ConsPlusNormal"/>
              <w:jc w:val="center"/>
            </w:pPr>
            <w:r>
              <w:t>(Ф.И.О.)</w:t>
            </w:r>
          </w:p>
        </w:tc>
        <w:tc>
          <w:tcPr>
            <w:tcW w:w="397" w:type="dxa"/>
            <w:tcBorders>
              <w:top w:val="nil"/>
              <w:left w:val="nil"/>
              <w:bottom w:val="nil"/>
              <w:right w:val="nil"/>
            </w:tcBorders>
          </w:tcPr>
          <w:p w:rsidR="00DF6AA1" w:rsidRDefault="00DF6AA1">
            <w:pPr>
              <w:pStyle w:val="ConsPlusNormal"/>
            </w:pPr>
          </w:p>
        </w:tc>
        <w:tc>
          <w:tcPr>
            <w:tcW w:w="2041" w:type="dxa"/>
            <w:tcBorders>
              <w:top w:val="single" w:sz="4" w:space="0" w:color="auto"/>
              <w:left w:val="nil"/>
              <w:bottom w:val="nil"/>
              <w:right w:val="nil"/>
            </w:tcBorders>
          </w:tcPr>
          <w:p w:rsidR="00DF6AA1" w:rsidRDefault="00DF6AA1">
            <w:pPr>
              <w:pStyle w:val="ConsPlusNormal"/>
              <w:jc w:val="center"/>
            </w:pPr>
            <w:r>
              <w:t>(подпись)</w:t>
            </w:r>
          </w:p>
        </w:tc>
        <w:tc>
          <w:tcPr>
            <w:tcW w:w="397" w:type="dxa"/>
            <w:tcBorders>
              <w:top w:val="nil"/>
              <w:left w:val="nil"/>
              <w:bottom w:val="nil"/>
              <w:right w:val="nil"/>
            </w:tcBorders>
          </w:tcPr>
          <w:p w:rsidR="00DF6AA1" w:rsidRDefault="00DF6AA1">
            <w:pPr>
              <w:pStyle w:val="ConsPlusNormal"/>
            </w:pPr>
          </w:p>
        </w:tc>
        <w:tc>
          <w:tcPr>
            <w:tcW w:w="1531" w:type="dxa"/>
            <w:tcBorders>
              <w:top w:val="single" w:sz="4" w:space="0" w:color="auto"/>
              <w:left w:val="nil"/>
              <w:bottom w:val="nil"/>
              <w:right w:val="nil"/>
            </w:tcBorders>
          </w:tcPr>
          <w:p w:rsidR="00DF6AA1" w:rsidRDefault="00DF6AA1">
            <w:pPr>
              <w:pStyle w:val="ConsPlusNormal"/>
              <w:jc w:val="center"/>
            </w:pPr>
            <w:r>
              <w:t>(дата)</w:t>
            </w:r>
          </w:p>
        </w:tc>
        <w:tc>
          <w:tcPr>
            <w:tcW w:w="397" w:type="dxa"/>
            <w:tcBorders>
              <w:top w:val="nil"/>
              <w:left w:val="nil"/>
              <w:bottom w:val="nil"/>
              <w:right w:val="nil"/>
            </w:tcBorders>
          </w:tcPr>
          <w:p w:rsidR="00DF6AA1" w:rsidRDefault="00DF6AA1">
            <w:pPr>
              <w:pStyle w:val="ConsPlusNormal"/>
            </w:pPr>
          </w:p>
        </w:tc>
      </w:tr>
    </w:tbl>
    <w:p w:rsidR="00DF6AA1" w:rsidRDefault="00DF6AA1">
      <w:pPr>
        <w:pStyle w:val="ConsPlusNormal"/>
        <w:jc w:val="both"/>
      </w:pPr>
    </w:p>
    <w:p w:rsidR="00DF6AA1" w:rsidRDefault="00DF6AA1">
      <w:pPr>
        <w:pStyle w:val="ConsPlusNormal"/>
        <w:jc w:val="both"/>
      </w:pPr>
    </w:p>
    <w:p w:rsidR="00DF6AA1" w:rsidRDefault="00DF6AA1">
      <w:pPr>
        <w:pStyle w:val="ConsPlusNormal"/>
        <w:jc w:val="both"/>
      </w:pPr>
    </w:p>
    <w:p w:rsidR="00DF6AA1" w:rsidRDefault="00DF6AA1">
      <w:pPr>
        <w:pStyle w:val="ConsPlusNormal"/>
        <w:jc w:val="both"/>
      </w:pPr>
    </w:p>
    <w:p w:rsidR="00DF6AA1" w:rsidRDefault="00DF6AA1">
      <w:pPr>
        <w:pStyle w:val="ConsPlusNormal"/>
        <w:jc w:val="both"/>
      </w:pPr>
    </w:p>
    <w:p w:rsidR="00DF6AA1" w:rsidRDefault="00DF6AA1">
      <w:pPr>
        <w:pStyle w:val="ConsPlusNormal"/>
        <w:jc w:val="right"/>
        <w:outlineLvl w:val="1"/>
      </w:pPr>
      <w:r>
        <w:t>Приложение N 3</w:t>
      </w:r>
    </w:p>
    <w:p w:rsidR="00DF6AA1" w:rsidRDefault="00DF6AA1">
      <w:pPr>
        <w:pStyle w:val="ConsPlusNormal"/>
        <w:jc w:val="right"/>
      </w:pPr>
      <w:r>
        <w:t>к Административному регламенту</w:t>
      </w:r>
    </w:p>
    <w:p w:rsidR="00DF6AA1" w:rsidRDefault="00DF6AA1">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340"/>
        <w:gridCol w:w="963"/>
        <w:gridCol w:w="1360"/>
        <w:gridCol w:w="793"/>
        <w:gridCol w:w="850"/>
        <w:gridCol w:w="850"/>
        <w:gridCol w:w="1984"/>
      </w:tblGrid>
      <w:tr w:rsidR="00DF6AA1">
        <w:tc>
          <w:tcPr>
            <w:tcW w:w="4590" w:type="dxa"/>
            <w:gridSpan w:val="4"/>
            <w:tcBorders>
              <w:top w:val="single" w:sz="4" w:space="0" w:color="auto"/>
              <w:bottom w:val="single" w:sz="4" w:space="0" w:color="auto"/>
            </w:tcBorders>
            <w:vAlign w:val="center"/>
          </w:tcPr>
          <w:p w:rsidR="00DF6AA1" w:rsidRDefault="00DF6AA1">
            <w:pPr>
              <w:pStyle w:val="ConsPlusNormal"/>
              <w:jc w:val="center"/>
            </w:pPr>
            <w:r>
              <w:t>Исходящий штамп</w:t>
            </w:r>
          </w:p>
        </w:tc>
        <w:tc>
          <w:tcPr>
            <w:tcW w:w="4477" w:type="dxa"/>
            <w:gridSpan w:val="4"/>
            <w:tcBorders>
              <w:top w:val="nil"/>
              <w:bottom w:val="nil"/>
              <w:right w:val="nil"/>
            </w:tcBorders>
            <w:vAlign w:val="center"/>
          </w:tcPr>
          <w:p w:rsidR="00DF6AA1" w:rsidRDefault="00DF6AA1">
            <w:pPr>
              <w:pStyle w:val="ConsPlusNormal"/>
            </w:pPr>
          </w:p>
        </w:tc>
      </w:tr>
      <w:tr w:rsidR="00DF6AA1">
        <w:tblPrEx>
          <w:tblBorders>
            <w:left w:val="none" w:sz="0" w:space="0" w:color="auto"/>
            <w:insideV w:val="none" w:sz="0" w:space="0" w:color="auto"/>
          </w:tblBorders>
        </w:tblPrEx>
        <w:tc>
          <w:tcPr>
            <w:tcW w:w="9067" w:type="dxa"/>
            <w:gridSpan w:val="8"/>
            <w:tcBorders>
              <w:top w:val="nil"/>
              <w:left w:val="nil"/>
              <w:bottom w:val="nil"/>
              <w:right w:val="nil"/>
            </w:tcBorders>
          </w:tcPr>
          <w:p w:rsidR="00DF6AA1" w:rsidRDefault="00DF6AA1">
            <w:pPr>
              <w:pStyle w:val="ConsPlusNormal"/>
              <w:jc w:val="center"/>
            </w:pPr>
            <w:bookmarkStart w:id="13" w:name="P613"/>
            <w:bookmarkEnd w:id="13"/>
            <w:r>
              <w:t>РЕШЕНИЕ</w:t>
            </w:r>
          </w:p>
          <w:p w:rsidR="00DF6AA1" w:rsidRDefault="00DF6AA1">
            <w:pPr>
              <w:pStyle w:val="ConsPlusNormal"/>
              <w:jc w:val="center"/>
            </w:pPr>
            <w:r>
              <w:t>об отказе в установлении сервитута в отношении земельного участка, расположенного на территории муниципального образования ______________</w:t>
            </w:r>
          </w:p>
          <w:p w:rsidR="00DF6AA1" w:rsidRDefault="00DF6AA1">
            <w:pPr>
              <w:pStyle w:val="ConsPlusNormal"/>
              <w:jc w:val="center"/>
            </w:pPr>
            <w:r>
              <w:t>N ___________</w:t>
            </w:r>
          </w:p>
        </w:tc>
      </w:tr>
      <w:tr w:rsidR="00DF6AA1">
        <w:tblPrEx>
          <w:tblBorders>
            <w:left w:val="none" w:sz="0" w:space="0" w:color="auto"/>
            <w:insideV w:val="none" w:sz="0" w:space="0" w:color="auto"/>
          </w:tblBorders>
        </w:tblPrEx>
        <w:tc>
          <w:tcPr>
            <w:tcW w:w="1927" w:type="dxa"/>
            <w:tcBorders>
              <w:top w:val="nil"/>
              <w:left w:val="nil"/>
              <w:bottom w:val="nil"/>
              <w:right w:val="nil"/>
            </w:tcBorders>
          </w:tcPr>
          <w:p w:rsidR="00DF6AA1" w:rsidRDefault="00DF6AA1">
            <w:pPr>
              <w:pStyle w:val="ConsPlusNormal"/>
            </w:pPr>
            <w:r>
              <w:t>Администрация</w:t>
            </w:r>
          </w:p>
        </w:tc>
        <w:tc>
          <w:tcPr>
            <w:tcW w:w="5156" w:type="dxa"/>
            <w:gridSpan w:val="6"/>
            <w:tcBorders>
              <w:top w:val="nil"/>
              <w:left w:val="nil"/>
              <w:bottom w:val="nil"/>
              <w:right w:val="nil"/>
            </w:tcBorders>
          </w:tcPr>
          <w:p w:rsidR="00DF6AA1" w:rsidRDefault="00DF6AA1">
            <w:pPr>
              <w:pStyle w:val="ConsPlusNormal"/>
              <w:jc w:val="center"/>
            </w:pPr>
            <w:r>
              <w:t>_________________________________________</w:t>
            </w:r>
          </w:p>
          <w:p w:rsidR="00DF6AA1" w:rsidRDefault="00DF6AA1">
            <w:pPr>
              <w:pStyle w:val="ConsPlusNormal"/>
              <w:jc w:val="center"/>
            </w:pPr>
            <w:r>
              <w:t>(наименование муниципального образования)</w:t>
            </w:r>
          </w:p>
        </w:tc>
        <w:tc>
          <w:tcPr>
            <w:tcW w:w="1984" w:type="dxa"/>
            <w:tcBorders>
              <w:top w:val="nil"/>
              <w:left w:val="nil"/>
              <w:bottom w:val="nil"/>
              <w:right w:val="nil"/>
            </w:tcBorders>
          </w:tcPr>
          <w:p w:rsidR="00DF6AA1" w:rsidRDefault="00DF6AA1">
            <w:pPr>
              <w:pStyle w:val="ConsPlusNormal"/>
            </w:pPr>
            <w:r>
              <w:t>сообщает</w:t>
            </w:r>
          </w:p>
        </w:tc>
      </w:tr>
      <w:tr w:rsidR="00DF6AA1">
        <w:tblPrEx>
          <w:tblBorders>
            <w:left w:val="none" w:sz="0" w:space="0" w:color="auto"/>
            <w:insideV w:val="none" w:sz="0" w:space="0" w:color="auto"/>
          </w:tblBorders>
        </w:tblPrEx>
        <w:tc>
          <w:tcPr>
            <w:tcW w:w="9067" w:type="dxa"/>
            <w:gridSpan w:val="8"/>
            <w:tcBorders>
              <w:top w:val="nil"/>
              <w:left w:val="nil"/>
              <w:bottom w:val="nil"/>
              <w:right w:val="nil"/>
            </w:tcBorders>
          </w:tcPr>
          <w:p w:rsidR="00DF6AA1" w:rsidRDefault="00DF6AA1">
            <w:pPr>
              <w:pStyle w:val="ConsPlusNormal"/>
              <w:jc w:val="center"/>
            </w:pPr>
            <w:r>
              <w:t>________________________________________________________________________</w:t>
            </w:r>
          </w:p>
          <w:p w:rsidR="00DF6AA1" w:rsidRDefault="00DF6AA1">
            <w:pPr>
              <w:pStyle w:val="ConsPlusNormal"/>
              <w:jc w:val="center"/>
            </w:pPr>
            <w:r>
              <w:lastRenderedPageBreak/>
              <w:t>(Ф.И.О. заявителя, полное наименование для юридического лица)</w:t>
            </w:r>
          </w:p>
          <w:p w:rsidR="00DF6AA1" w:rsidRDefault="00DF6AA1">
            <w:pPr>
              <w:pStyle w:val="ConsPlusNormal"/>
              <w:jc w:val="center"/>
            </w:pPr>
            <w:r>
              <w:t>________________________________________________________________________</w:t>
            </w:r>
          </w:p>
          <w:p w:rsidR="00DF6AA1" w:rsidRDefault="00DF6AA1">
            <w:pPr>
              <w:pStyle w:val="ConsPlusNormal"/>
              <w:jc w:val="center"/>
            </w:pPr>
            <w:r>
              <w:t>(почтовый адрес)</w:t>
            </w:r>
          </w:p>
          <w:p w:rsidR="00DF6AA1" w:rsidRDefault="00DF6AA1">
            <w:pPr>
              <w:pStyle w:val="ConsPlusNormal"/>
              <w:jc w:val="center"/>
            </w:pPr>
            <w:r>
              <w:t>________________________________________________________________________</w:t>
            </w:r>
          </w:p>
          <w:p w:rsidR="00DF6AA1" w:rsidRDefault="00DF6AA1">
            <w:pPr>
              <w:pStyle w:val="ConsPlusNormal"/>
            </w:pPr>
          </w:p>
          <w:p w:rsidR="00DF6AA1" w:rsidRDefault="00DF6AA1">
            <w:pPr>
              <w:pStyle w:val="ConsPlusNormal"/>
              <w:jc w:val="both"/>
            </w:pPr>
            <w:r>
              <w:t>о принятии решения об отказе в установлении сервитута в отношении земельного участка, расположенного на территории муниципального образования.</w:t>
            </w:r>
          </w:p>
          <w:p w:rsidR="00DF6AA1" w:rsidRDefault="00DF6AA1">
            <w:pPr>
              <w:pStyle w:val="ConsPlusNormal"/>
            </w:pPr>
          </w:p>
          <w:p w:rsidR="00DF6AA1" w:rsidRDefault="00DF6AA1">
            <w:pPr>
              <w:pStyle w:val="ConsPlusNormal"/>
            </w:pPr>
            <w:r>
              <w:t>Причины принятого решения: ______________________________________________</w:t>
            </w:r>
          </w:p>
          <w:p w:rsidR="00DF6AA1" w:rsidRDefault="00DF6AA1">
            <w:pPr>
              <w:pStyle w:val="ConsPlusNormal"/>
            </w:pPr>
            <w:r>
              <w:t>_________________________________________________________________________</w:t>
            </w:r>
          </w:p>
          <w:p w:rsidR="00DF6AA1" w:rsidRDefault="00DF6AA1">
            <w:pPr>
              <w:pStyle w:val="ConsPlusNormal"/>
            </w:pPr>
            <w:r>
              <w:t>_________________________________________________________________________</w:t>
            </w:r>
          </w:p>
        </w:tc>
      </w:tr>
      <w:tr w:rsidR="00DF6AA1">
        <w:tblPrEx>
          <w:tblBorders>
            <w:left w:val="none" w:sz="0" w:space="0" w:color="auto"/>
            <w:insideV w:val="none" w:sz="0" w:space="0" w:color="auto"/>
          </w:tblBorders>
        </w:tblPrEx>
        <w:tc>
          <w:tcPr>
            <w:tcW w:w="3230" w:type="dxa"/>
            <w:gridSpan w:val="3"/>
            <w:tcBorders>
              <w:top w:val="nil"/>
              <w:left w:val="nil"/>
              <w:bottom w:val="nil"/>
              <w:right w:val="nil"/>
            </w:tcBorders>
          </w:tcPr>
          <w:p w:rsidR="00DF6AA1" w:rsidRDefault="00DF6AA1">
            <w:pPr>
              <w:pStyle w:val="ConsPlusNormal"/>
            </w:pPr>
            <w:r>
              <w:lastRenderedPageBreak/>
              <w:t>Глава Шабалинского района</w:t>
            </w:r>
          </w:p>
        </w:tc>
        <w:tc>
          <w:tcPr>
            <w:tcW w:w="2153" w:type="dxa"/>
            <w:gridSpan w:val="2"/>
            <w:tcBorders>
              <w:top w:val="nil"/>
              <w:left w:val="nil"/>
              <w:bottom w:val="nil"/>
              <w:right w:val="nil"/>
            </w:tcBorders>
          </w:tcPr>
          <w:p w:rsidR="00DF6AA1" w:rsidRDefault="00DF6AA1">
            <w:pPr>
              <w:pStyle w:val="ConsPlusNormal"/>
              <w:jc w:val="center"/>
            </w:pPr>
            <w:r>
              <w:t>_______________</w:t>
            </w:r>
          </w:p>
          <w:p w:rsidR="00DF6AA1" w:rsidRDefault="00DF6AA1">
            <w:pPr>
              <w:pStyle w:val="ConsPlusNormal"/>
              <w:jc w:val="center"/>
            </w:pPr>
            <w:r>
              <w:t>(подпись)</w:t>
            </w:r>
          </w:p>
        </w:tc>
        <w:tc>
          <w:tcPr>
            <w:tcW w:w="850" w:type="dxa"/>
            <w:tcBorders>
              <w:top w:val="nil"/>
              <w:left w:val="nil"/>
              <w:bottom w:val="nil"/>
              <w:right w:val="nil"/>
            </w:tcBorders>
          </w:tcPr>
          <w:p w:rsidR="00DF6AA1" w:rsidRDefault="00DF6AA1">
            <w:pPr>
              <w:pStyle w:val="ConsPlusNormal"/>
            </w:pPr>
          </w:p>
        </w:tc>
        <w:tc>
          <w:tcPr>
            <w:tcW w:w="2834" w:type="dxa"/>
            <w:gridSpan w:val="2"/>
            <w:tcBorders>
              <w:top w:val="nil"/>
              <w:left w:val="nil"/>
              <w:bottom w:val="nil"/>
              <w:right w:val="nil"/>
            </w:tcBorders>
          </w:tcPr>
          <w:p w:rsidR="00DF6AA1" w:rsidRDefault="00DF6AA1">
            <w:pPr>
              <w:pStyle w:val="ConsPlusNormal"/>
              <w:jc w:val="center"/>
            </w:pPr>
            <w:r>
              <w:t>____________________</w:t>
            </w:r>
          </w:p>
          <w:p w:rsidR="00DF6AA1" w:rsidRDefault="00DF6AA1">
            <w:pPr>
              <w:pStyle w:val="ConsPlusNormal"/>
              <w:jc w:val="center"/>
            </w:pPr>
            <w:r>
              <w:t>(Ф.И.О.)</w:t>
            </w:r>
          </w:p>
        </w:tc>
      </w:tr>
      <w:tr w:rsidR="00DF6AA1">
        <w:tblPrEx>
          <w:tblBorders>
            <w:left w:val="none" w:sz="0" w:space="0" w:color="auto"/>
            <w:insideV w:val="none" w:sz="0" w:space="0" w:color="auto"/>
          </w:tblBorders>
        </w:tblPrEx>
        <w:tc>
          <w:tcPr>
            <w:tcW w:w="2267" w:type="dxa"/>
            <w:gridSpan w:val="2"/>
            <w:tcBorders>
              <w:top w:val="nil"/>
              <w:left w:val="nil"/>
              <w:bottom w:val="nil"/>
              <w:right w:val="nil"/>
            </w:tcBorders>
          </w:tcPr>
          <w:p w:rsidR="00DF6AA1" w:rsidRDefault="00DF6AA1">
            <w:pPr>
              <w:pStyle w:val="ConsPlusNormal"/>
              <w:jc w:val="right"/>
            </w:pPr>
            <w:r>
              <w:t>м.п.</w:t>
            </w:r>
          </w:p>
        </w:tc>
        <w:tc>
          <w:tcPr>
            <w:tcW w:w="6800" w:type="dxa"/>
            <w:gridSpan w:val="6"/>
            <w:tcBorders>
              <w:top w:val="nil"/>
              <w:left w:val="nil"/>
              <w:bottom w:val="nil"/>
              <w:right w:val="nil"/>
            </w:tcBorders>
          </w:tcPr>
          <w:p w:rsidR="00DF6AA1" w:rsidRDefault="00DF6AA1">
            <w:pPr>
              <w:pStyle w:val="ConsPlusNormal"/>
            </w:pPr>
          </w:p>
        </w:tc>
      </w:tr>
    </w:tbl>
    <w:p w:rsidR="00DF6AA1" w:rsidRDefault="00DF6AA1">
      <w:pPr>
        <w:pStyle w:val="ConsPlusNormal"/>
        <w:jc w:val="both"/>
      </w:pPr>
    </w:p>
    <w:p w:rsidR="00DF6AA1" w:rsidRDefault="00DF6AA1">
      <w:pPr>
        <w:pStyle w:val="ConsPlusNormal"/>
        <w:jc w:val="both"/>
      </w:pPr>
    </w:p>
    <w:p w:rsidR="00DF6AA1" w:rsidRDefault="00DF6AA1">
      <w:pPr>
        <w:pStyle w:val="ConsPlusNormal"/>
        <w:jc w:val="both"/>
      </w:pPr>
    </w:p>
    <w:p w:rsidR="00DF6AA1" w:rsidRDefault="00DF6AA1">
      <w:pPr>
        <w:pStyle w:val="ConsPlusNormal"/>
        <w:jc w:val="both"/>
      </w:pPr>
    </w:p>
    <w:p w:rsidR="00DF6AA1" w:rsidRDefault="00DF6AA1">
      <w:pPr>
        <w:pStyle w:val="ConsPlusNormal"/>
        <w:jc w:val="both"/>
      </w:pPr>
    </w:p>
    <w:p w:rsidR="00DF6AA1" w:rsidRDefault="00DF6AA1">
      <w:pPr>
        <w:pStyle w:val="ConsPlusNormal"/>
        <w:jc w:val="right"/>
        <w:outlineLvl w:val="1"/>
      </w:pPr>
      <w:r>
        <w:t>Приложение N 4</w:t>
      </w:r>
    </w:p>
    <w:p w:rsidR="00DF6AA1" w:rsidRDefault="00DF6AA1">
      <w:pPr>
        <w:pStyle w:val="ConsPlusNormal"/>
        <w:jc w:val="right"/>
      </w:pPr>
      <w:r>
        <w:t>к Административному регламенту</w:t>
      </w:r>
    </w:p>
    <w:p w:rsidR="00DF6AA1" w:rsidRDefault="00DF6A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9"/>
        <w:gridCol w:w="2323"/>
        <w:gridCol w:w="900"/>
        <w:gridCol w:w="809"/>
        <w:gridCol w:w="2970"/>
        <w:gridCol w:w="1380"/>
      </w:tblGrid>
      <w:tr w:rsidR="00DF6AA1">
        <w:tc>
          <w:tcPr>
            <w:tcW w:w="3912" w:type="dxa"/>
            <w:gridSpan w:val="3"/>
            <w:tcBorders>
              <w:top w:val="nil"/>
              <w:left w:val="nil"/>
              <w:bottom w:val="nil"/>
              <w:right w:val="nil"/>
            </w:tcBorders>
          </w:tcPr>
          <w:p w:rsidR="00DF6AA1" w:rsidRDefault="00DF6AA1">
            <w:pPr>
              <w:pStyle w:val="ConsPlusNormal"/>
            </w:pPr>
          </w:p>
        </w:tc>
        <w:tc>
          <w:tcPr>
            <w:tcW w:w="5159" w:type="dxa"/>
            <w:gridSpan w:val="3"/>
            <w:tcBorders>
              <w:top w:val="nil"/>
              <w:left w:val="nil"/>
              <w:bottom w:val="nil"/>
              <w:right w:val="nil"/>
            </w:tcBorders>
          </w:tcPr>
          <w:p w:rsidR="00DF6AA1" w:rsidRDefault="00DF6AA1">
            <w:pPr>
              <w:pStyle w:val="ConsPlusNormal"/>
            </w:pPr>
            <w:r>
              <w:t>В администрацию</w:t>
            </w:r>
          </w:p>
          <w:p w:rsidR="00DF6AA1" w:rsidRDefault="00DF6AA1">
            <w:pPr>
              <w:pStyle w:val="ConsPlusNormal"/>
              <w:jc w:val="center"/>
            </w:pPr>
            <w:r>
              <w:t>_______________________________________</w:t>
            </w:r>
          </w:p>
          <w:p w:rsidR="00DF6AA1" w:rsidRDefault="00DF6AA1">
            <w:pPr>
              <w:pStyle w:val="ConsPlusNormal"/>
              <w:jc w:val="center"/>
            </w:pPr>
            <w:r>
              <w:t>________________________________________</w:t>
            </w:r>
          </w:p>
          <w:p w:rsidR="00DF6AA1" w:rsidRDefault="00DF6AA1">
            <w:pPr>
              <w:pStyle w:val="ConsPlusNormal"/>
              <w:jc w:val="center"/>
            </w:pPr>
            <w:r>
              <w:t>________________________________________</w:t>
            </w:r>
          </w:p>
          <w:p w:rsidR="00DF6AA1" w:rsidRDefault="00DF6AA1">
            <w:pPr>
              <w:pStyle w:val="ConsPlusNormal"/>
              <w:jc w:val="center"/>
            </w:pPr>
            <w:r>
              <w:t>(наименование муниципального образования)</w:t>
            </w:r>
          </w:p>
          <w:p w:rsidR="00DF6AA1" w:rsidRDefault="00DF6AA1">
            <w:pPr>
              <w:pStyle w:val="ConsPlusNormal"/>
            </w:pPr>
            <w:r>
              <w:t>от ______________________________________</w:t>
            </w:r>
          </w:p>
          <w:p w:rsidR="00DF6AA1" w:rsidRDefault="00DF6AA1">
            <w:pPr>
              <w:pStyle w:val="ConsPlusNormal"/>
              <w:jc w:val="center"/>
            </w:pPr>
            <w:r>
              <w:t>________________________________________</w:t>
            </w:r>
          </w:p>
          <w:p w:rsidR="00DF6AA1" w:rsidRDefault="00DF6AA1">
            <w:pPr>
              <w:pStyle w:val="ConsPlusNormal"/>
              <w:jc w:val="center"/>
            </w:pPr>
            <w:r>
              <w:t>________________________________________</w:t>
            </w:r>
          </w:p>
          <w:p w:rsidR="00DF6AA1" w:rsidRDefault="00DF6AA1">
            <w:pPr>
              <w:pStyle w:val="ConsPlusNormal"/>
              <w:jc w:val="center"/>
            </w:pPr>
            <w:r>
              <w:t>(Ф.И.О. заявителя; наименование организации, Ф.И.О., должность руководителя, ИНН)</w:t>
            </w:r>
          </w:p>
          <w:p w:rsidR="00DF6AA1" w:rsidRDefault="00DF6AA1">
            <w:pPr>
              <w:pStyle w:val="ConsPlusNormal"/>
            </w:pPr>
            <w:r>
              <w:t>Почтовый индекс, адрес: ___________________</w:t>
            </w:r>
          </w:p>
          <w:p w:rsidR="00DF6AA1" w:rsidRDefault="00DF6AA1">
            <w:pPr>
              <w:pStyle w:val="ConsPlusNormal"/>
            </w:pPr>
            <w:r>
              <w:t>_________________________________________</w:t>
            </w:r>
          </w:p>
          <w:p w:rsidR="00DF6AA1" w:rsidRDefault="00DF6AA1">
            <w:pPr>
              <w:pStyle w:val="ConsPlusNormal"/>
            </w:pPr>
            <w:r>
              <w:t>_________________________________________</w:t>
            </w:r>
          </w:p>
          <w:p w:rsidR="00DF6AA1" w:rsidRDefault="00DF6AA1">
            <w:pPr>
              <w:pStyle w:val="ConsPlusNormal"/>
            </w:pPr>
            <w:r>
              <w:t>Телефон: _________________________________</w:t>
            </w:r>
          </w:p>
        </w:tc>
      </w:tr>
      <w:tr w:rsidR="00DF6AA1">
        <w:tc>
          <w:tcPr>
            <w:tcW w:w="9071" w:type="dxa"/>
            <w:gridSpan w:val="6"/>
            <w:tcBorders>
              <w:top w:val="nil"/>
              <w:left w:val="nil"/>
              <w:bottom w:val="nil"/>
              <w:right w:val="nil"/>
            </w:tcBorders>
          </w:tcPr>
          <w:p w:rsidR="00DF6AA1" w:rsidRDefault="00DF6AA1">
            <w:pPr>
              <w:pStyle w:val="ConsPlusNormal"/>
              <w:jc w:val="center"/>
            </w:pPr>
            <w:bookmarkStart w:id="14" w:name="P661"/>
            <w:bookmarkEnd w:id="14"/>
            <w:r>
              <w:t>ЗАЯВЛЕНИЕ</w:t>
            </w:r>
          </w:p>
        </w:tc>
      </w:tr>
      <w:tr w:rsidR="00DF6AA1">
        <w:tc>
          <w:tcPr>
            <w:tcW w:w="9071" w:type="dxa"/>
            <w:gridSpan w:val="6"/>
            <w:tcBorders>
              <w:top w:val="nil"/>
              <w:left w:val="nil"/>
              <w:bottom w:val="nil"/>
              <w:right w:val="nil"/>
            </w:tcBorders>
          </w:tcPr>
          <w:p w:rsidR="00DF6AA1" w:rsidRDefault="00DF6AA1">
            <w:pPr>
              <w:pStyle w:val="ConsPlusNormal"/>
              <w:ind w:firstLine="283"/>
              <w:jc w:val="both"/>
            </w:pPr>
            <w:r>
              <w:t xml:space="preserve">Прошу внести изменение </w:t>
            </w:r>
            <w:proofErr w:type="gramStart"/>
            <w:r>
              <w:t>в</w:t>
            </w:r>
            <w:proofErr w:type="gramEnd"/>
            <w:r>
              <w:t xml:space="preserve"> _______________________________________________</w:t>
            </w:r>
          </w:p>
          <w:p w:rsidR="00DF6AA1" w:rsidRDefault="00DF6AA1">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6AA1" w:rsidRDefault="00DF6AA1">
            <w:pPr>
              <w:pStyle w:val="ConsPlusNormal"/>
              <w:jc w:val="both"/>
            </w:pPr>
            <w:r>
              <w:t>в связи с допущенными опечатками и (или) ошибками в тексте письма:</w:t>
            </w:r>
          </w:p>
          <w:p w:rsidR="00DF6AA1" w:rsidRDefault="00DF6AA1">
            <w:pPr>
              <w:pStyle w:val="ConsPlusNormal"/>
              <w:jc w:val="center"/>
            </w:pPr>
            <w:r>
              <w:t>________________________________________________________________________</w:t>
            </w:r>
          </w:p>
          <w:p w:rsidR="00DF6AA1" w:rsidRDefault="00DF6AA1">
            <w:pPr>
              <w:pStyle w:val="ConsPlusNormal"/>
              <w:jc w:val="center"/>
            </w:pPr>
            <w:proofErr w:type="gramStart"/>
            <w:r>
              <w:t>(указываются допущенные опечатки и (или) ошибки</w:t>
            </w:r>
            <w:proofErr w:type="gramEnd"/>
          </w:p>
          <w:p w:rsidR="00DF6AA1" w:rsidRDefault="00DF6AA1">
            <w:pPr>
              <w:pStyle w:val="ConsPlusNormal"/>
              <w:jc w:val="center"/>
            </w:pPr>
            <w:r>
              <w:t>________________________________________________________________________</w:t>
            </w:r>
          </w:p>
          <w:p w:rsidR="00DF6AA1" w:rsidRDefault="00DF6AA1">
            <w:pPr>
              <w:pStyle w:val="ConsPlusNormal"/>
              <w:jc w:val="center"/>
            </w:pPr>
            <w:r>
              <w:t>и предлагаемая новая редакция текста изменений)</w:t>
            </w:r>
          </w:p>
          <w:p w:rsidR="00DF6AA1" w:rsidRDefault="00DF6AA1">
            <w:pPr>
              <w:pStyle w:val="ConsPlusNormal"/>
              <w:jc w:val="center"/>
            </w:pPr>
            <w:r>
              <w:t>________________________________________________________________________</w:t>
            </w:r>
          </w:p>
        </w:tc>
      </w:tr>
      <w:tr w:rsidR="00DF6AA1">
        <w:tc>
          <w:tcPr>
            <w:tcW w:w="689" w:type="dxa"/>
            <w:tcBorders>
              <w:top w:val="nil"/>
              <w:left w:val="nil"/>
              <w:bottom w:val="nil"/>
              <w:right w:val="nil"/>
            </w:tcBorders>
          </w:tcPr>
          <w:p w:rsidR="00DF6AA1" w:rsidRDefault="00DF6AA1">
            <w:pPr>
              <w:pStyle w:val="ConsPlusNormal"/>
            </w:pPr>
          </w:p>
        </w:tc>
        <w:tc>
          <w:tcPr>
            <w:tcW w:w="2323" w:type="dxa"/>
            <w:tcBorders>
              <w:top w:val="nil"/>
              <w:left w:val="nil"/>
              <w:bottom w:val="nil"/>
              <w:right w:val="nil"/>
            </w:tcBorders>
          </w:tcPr>
          <w:p w:rsidR="00DF6AA1" w:rsidRDefault="00DF6AA1">
            <w:pPr>
              <w:pStyle w:val="ConsPlusNormal"/>
              <w:jc w:val="center"/>
            </w:pPr>
            <w:r>
              <w:t>________________</w:t>
            </w:r>
          </w:p>
          <w:p w:rsidR="00DF6AA1" w:rsidRDefault="00DF6AA1">
            <w:pPr>
              <w:pStyle w:val="ConsPlusNormal"/>
              <w:jc w:val="center"/>
            </w:pPr>
            <w:r>
              <w:t>Дата</w:t>
            </w:r>
          </w:p>
        </w:tc>
        <w:tc>
          <w:tcPr>
            <w:tcW w:w="1709" w:type="dxa"/>
            <w:gridSpan w:val="2"/>
            <w:tcBorders>
              <w:top w:val="nil"/>
              <w:left w:val="nil"/>
              <w:bottom w:val="nil"/>
              <w:right w:val="nil"/>
            </w:tcBorders>
          </w:tcPr>
          <w:p w:rsidR="00DF6AA1" w:rsidRDefault="00DF6AA1">
            <w:pPr>
              <w:pStyle w:val="ConsPlusNormal"/>
            </w:pPr>
          </w:p>
        </w:tc>
        <w:tc>
          <w:tcPr>
            <w:tcW w:w="2970" w:type="dxa"/>
            <w:tcBorders>
              <w:top w:val="nil"/>
              <w:left w:val="nil"/>
              <w:bottom w:val="nil"/>
              <w:right w:val="nil"/>
            </w:tcBorders>
          </w:tcPr>
          <w:p w:rsidR="00DF6AA1" w:rsidRDefault="00DF6AA1">
            <w:pPr>
              <w:pStyle w:val="ConsPlusNormal"/>
              <w:jc w:val="center"/>
            </w:pPr>
            <w:r>
              <w:t>______________________</w:t>
            </w:r>
          </w:p>
          <w:p w:rsidR="00DF6AA1" w:rsidRDefault="00DF6AA1">
            <w:pPr>
              <w:pStyle w:val="ConsPlusNormal"/>
              <w:jc w:val="center"/>
            </w:pPr>
            <w:r>
              <w:t>Подпись заявителя</w:t>
            </w:r>
          </w:p>
        </w:tc>
        <w:tc>
          <w:tcPr>
            <w:tcW w:w="1380" w:type="dxa"/>
            <w:tcBorders>
              <w:top w:val="nil"/>
              <w:left w:val="nil"/>
              <w:bottom w:val="nil"/>
              <w:right w:val="nil"/>
            </w:tcBorders>
          </w:tcPr>
          <w:p w:rsidR="00DF6AA1" w:rsidRDefault="00DF6AA1">
            <w:pPr>
              <w:pStyle w:val="ConsPlusNormal"/>
            </w:pPr>
          </w:p>
        </w:tc>
      </w:tr>
      <w:tr w:rsidR="00DF6AA1">
        <w:tc>
          <w:tcPr>
            <w:tcW w:w="9071" w:type="dxa"/>
            <w:gridSpan w:val="6"/>
            <w:tcBorders>
              <w:top w:val="nil"/>
              <w:left w:val="nil"/>
              <w:bottom w:val="nil"/>
              <w:right w:val="nil"/>
            </w:tcBorders>
          </w:tcPr>
          <w:p w:rsidR="00DF6AA1" w:rsidRDefault="00DF6AA1">
            <w:pPr>
              <w:pStyle w:val="ConsPlusNormal"/>
              <w:ind w:firstLine="283"/>
              <w:jc w:val="both"/>
            </w:pPr>
            <w:r>
              <w:t>Приложение:</w:t>
            </w:r>
          </w:p>
          <w:p w:rsidR="00DF6AA1" w:rsidRDefault="00DF6AA1">
            <w:pPr>
              <w:pStyle w:val="ConsPlusNormal"/>
              <w:ind w:firstLine="283"/>
              <w:jc w:val="both"/>
            </w:pPr>
            <w:r>
              <w:t>1. ____________________________________________________________________</w:t>
            </w:r>
          </w:p>
        </w:tc>
      </w:tr>
      <w:tr w:rsidR="00DF6AA1">
        <w:tc>
          <w:tcPr>
            <w:tcW w:w="9071" w:type="dxa"/>
            <w:gridSpan w:val="6"/>
            <w:tcBorders>
              <w:top w:val="nil"/>
              <w:left w:val="nil"/>
              <w:bottom w:val="nil"/>
              <w:right w:val="nil"/>
            </w:tcBorders>
          </w:tcPr>
          <w:p w:rsidR="00DF6AA1" w:rsidRDefault="00DF6AA1">
            <w:pPr>
              <w:pStyle w:val="ConsPlusNormal"/>
              <w:ind w:firstLine="283"/>
              <w:jc w:val="both"/>
            </w:pPr>
            <w:r>
              <w:t>2. ____________________________________________________________________</w:t>
            </w:r>
          </w:p>
          <w:p w:rsidR="00DF6AA1" w:rsidRDefault="00DF6AA1">
            <w:pPr>
              <w:pStyle w:val="ConsPlusNormal"/>
              <w:jc w:val="center"/>
            </w:pPr>
            <w:r>
              <w:t>(Документы, которые заявитель прикладывает к заявлению самостоятельно)</w:t>
            </w:r>
          </w:p>
        </w:tc>
      </w:tr>
    </w:tbl>
    <w:p w:rsidR="00DF6AA1" w:rsidRDefault="00DF6AA1">
      <w:pPr>
        <w:pStyle w:val="ConsPlusNormal"/>
        <w:jc w:val="both"/>
      </w:pPr>
    </w:p>
    <w:p w:rsidR="00DF6AA1" w:rsidRDefault="00DF6AA1">
      <w:pPr>
        <w:pStyle w:val="ConsPlusNormal"/>
        <w:jc w:val="both"/>
      </w:pPr>
    </w:p>
    <w:p w:rsidR="00DF6AA1" w:rsidRDefault="00DF6AA1">
      <w:pPr>
        <w:pStyle w:val="ConsPlusNormal"/>
        <w:pBdr>
          <w:bottom w:val="single" w:sz="6" w:space="0" w:color="auto"/>
        </w:pBdr>
        <w:spacing w:before="100" w:after="100"/>
        <w:jc w:val="both"/>
        <w:rPr>
          <w:sz w:val="2"/>
          <w:szCs w:val="2"/>
        </w:rPr>
      </w:pPr>
    </w:p>
    <w:p w:rsidR="008750F2" w:rsidRDefault="008750F2">
      <w:bookmarkStart w:id="15" w:name="_GoBack"/>
      <w:bookmarkEnd w:id="15"/>
    </w:p>
    <w:sectPr w:rsidR="008750F2" w:rsidSect="009C6A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A1"/>
    <w:rsid w:val="008750F2"/>
    <w:rsid w:val="00DF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A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6A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6A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6A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6A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6A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6A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6AA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A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6A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6A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6A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6A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6A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6A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6A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9098D4171F79A402A1D876B38D8A7FC35AF68A0D6E4457A18595231E311BCF7056AFCE262B8370698877C5D565346F205679621C516A0By2j7H" TargetMode="External"/><Relationship Id="rId18" Type="http://schemas.openxmlformats.org/officeDocument/2006/relationships/hyperlink" Target="consultantplus://offline/ref=629098D4171F79A402A1D876B38D8A7FC35AF68A0D6E4457A18595231E311BCF7056AFCE262B8074698877C5D565346F205679621C516A0By2j7H" TargetMode="External"/><Relationship Id="rId26" Type="http://schemas.openxmlformats.org/officeDocument/2006/relationships/hyperlink" Target="consultantplus://offline/ref=629098D4171F79A402A1D876B38D8A7FC35AF68A0D6E4457A18595231E311BCF7056AFCE232288253AC776999033276E27567B6600y5j0H" TargetMode="External"/><Relationship Id="rId39" Type="http://schemas.openxmlformats.org/officeDocument/2006/relationships/hyperlink" Target="consultantplus://offline/ref=629098D4171F79A402A1D876B38D8A7FC35AF68A0D6E4457A18595231E311BCF7056AFCE262B8074698877C5D565346F205679621C516A0By2j7H" TargetMode="External"/><Relationship Id="rId3" Type="http://schemas.openxmlformats.org/officeDocument/2006/relationships/settings" Target="settings.xml"/><Relationship Id="rId21" Type="http://schemas.openxmlformats.org/officeDocument/2006/relationships/hyperlink" Target="consultantplus://offline/ref=629098D4171F79A402A1C67BA5E1D676C752A8810F634C06FFD3937441611D9A3016A99B656F8E706B832394973B6D3F671D7467014D6A0D3A2BF17Ay6j5H" TargetMode="External"/><Relationship Id="rId34" Type="http://schemas.openxmlformats.org/officeDocument/2006/relationships/hyperlink" Target="consultantplus://offline/ref=629098D4171F79A402A1D876B38D8A7FC35AF68A0D6E4457A18595231E311BCF7056AFCE262B80746F8877C5D565346F205679621C516A0By2j7H" TargetMode="External"/><Relationship Id="rId42" Type="http://schemas.openxmlformats.org/officeDocument/2006/relationships/hyperlink" Target="consultantplus://offline/ref=629098D4171F79A402A1D876B38D8A7FC35AF68A0D6E4457A18595231E311BCF7056AFCE262B8074698877C5D565346F205679621C516A0By2j7H" TargetMode="External"/><Relationship Id="rId47" Type="http://schemas.openxmlformats.org/officeDocument/2006/relationships/hyperlink" Target="consultantplus://offline/ref=629098D4171F79A402A1D876B38D8A7FC35AF68A0D6E4457A18595231E311BCF7056AFCE262B8074698877C5D565346F205679621C516A0By2j7H" TargetMode="External"/><Relationship Id="rId7" Type="http://schemas.openxmlformats.org/officeDocument/2006/relationships/hyperlink" Target="consultantplus://offline/ref=629098D4171F79A402A1D876B38D8A7FC35AFF8D076F4457A18595231E311BCF7056AFCE262B8374638877C5D565346F205679621C516A0By2j7H" TargetMode="External"/><Relationship Id="rId12" Type="http://schemas.openxmlformats.org/officeDocument/2006/relationships/hyperlink" Target="consultantplus://offline/ref=629098D4171F79A402A1D876B38D8A7FC35AF68A0D6E4457A18595231E311BCF7056AFCE262B83706A8877C5D565346F205679621C516A0By2j7H" TargetMode="External"/><Relationship Id="rId17" Type="http://schemas.openxmlformats.org/officeDocument/2006/relationships/hyperlink" Target="consultantplus://offline/ref=629098D4171F79A402A1D876B38D8A7FC35AF68A0D6E4457A18595231E311BCF7056AFCE262B83746D8877C5D565346F205679621C516A0By2j7H" TargetMode="External"/><Relationship Id="rId25" Type="http://schemas.openxmlformats.org/officeDocument/2006/relationships/hyperlink" Target="consultantplus://offline/ref=629098D4171F79A402A1D876B38D8A7FC35AF68A0D6E4457A18595231E311BCF7056AFCE232288253AC776999033276E27567B6600y5j0H" TargetMode="External"/><Relationship Id="rId33" Type="http://schemas.openxmlformats.org/officeDocument/2006/relationships/hyperlink" Target="consultantplus://offline/ref=629098D4171F79A402A1D876B38D8A7FC35AF68A0D6E4457A18595231E311BCF7056AFCE262B80746F8877C5D565346F205679621C516A0By2j7H" TargetMode="External"/><Relationship Id="rId38" Type="http://schemas.openxmlformats.org/officeDocument/2006/relationships/hyperlink" Target="consultantplus://offline/ref=629098D4171F79A402A1D876B38D8A7FC35AF68A0D6E4457A18595231E311BCF7056AFCE262B8074698877C5D565346F205679621C516A0By2j7H" TargetMode="External"/><Relationship Id="rId46" Type="http://schemas.openxmlformats.org/officeDocument/2006/relationships/hyperlink" Target="consultantplus://offline/ref=629098D4171F79A402A1D876B38D8A7FC35AF68A0D6E4457A18595231E311BCF7056AFCE262B8074698877C5D565346F205679621C516A0By2j7H" TargetMode="External"/><Relationship Id="rId2" Type="http://schemas.microsoft.com/office/2007/relationships/stylesWithEffects" Target="stylesWithEffects.xml"/><Relationship Id="rId16" Type="http://schemas.openxmlformats.org/officeDocument/2006/relationships/hyperlink" Target="consultantplus://offline/ref=629098D4171F79A402A1D876B38D8A7FC35AF68A0D6E4457A18595231E311BCF7056AFCB2520D7202FD62E95922E396A3D4A7964y0j1H" TargetMode="External"/><Relationship Id="rId20" Type="http://schemas.openxmlformats.org/officeDocument/2006/relationships/hyperlink" Target="consultantplus://offline/ref=629098D4171F79A402A1D876B38D8A7FC35AF68A0D6E4457A18595231E311BCF7056AFCC232288253AC776999033276E27567B6600y5j0H" TargetMode="External"/><Relationship Id="rId29" Type="http://schemas.openxmlformats.org/officeDocument/2006/relationships/hyperlink" Target="consultantplus://offline/ref=629098D4171F79A402A1D876B38D8A7FC35AF0880F6A4457A18595231E311BCF7056AFCE262A8B706D8877C5D565346F205679621C516A0By2j7H" TargetMode="External"/><Relationship Id="rId41" Type="http://schemas.openxmlformats.org/officeDocument/2006/relationships/hyperlink" Target="consultantplus://offline/ref=629098D4171F79A402A1D876B38D8A7FC35AF68A0D6E4457A18595231E311BCF7056AFCE262B8074698877C5D565346F205679621C516A0By2j7H" TargetMode="External"/><Relationship Id="rId1" Type="http://schemas.openxmlformats.org/officeDocument/2006/relationships/styles" Target="styles.xml"/><Relationship Id="rId6" Type="http://schemas.openxmlformats.org/officeDocument/2006/relationships/hyperlink" Target="consultantplus://offline/ref=629098D4171F79A402A1C67BA5E1D676C752A8810F634C06FFD3937441611D9A3016A99B656F8E706B832394943B6D3F671D7467014D6A0D3A2BF17Ay6j5H" TargetMode="External"/><Relationship Id="rId11" Type="http://schemas.openxmlformats.org/officeDocument/2006/relationships/hyperlink" Target="consultantplus://offline/ref=629098D4171F79A402A1D876B38D8A7FC35AF68A0D6E4457A18595231E311BCF6256F7C227289D716F9D219493y3j3H" TargetMode="External"/><Relationship Id="rId24" Type="http://schemas.openxmlformats.org/officeDocument/2006/relationships/hyperlink" Target="consultantplus://offline/ref=629098D4171F79A402A1D876B38D8A7FC35AF68A0D6E4457A18595231E311BCF7056AFCD222F88253AC776999033276E27567B6600y5j0H" TargetMode="External"/><Relationship Id="rId32" Type="http://schemas.openxmlformats.org/officeDocument/2006/relationships/hyperlink" Target="consultantplus://offline/ref=629098D4171F79A402A1D876B38D8A7FC35AF68A0D6E4457A18595231E311BCF7056AFCE262B80746F8877C5D565346F205679621C516A0By2j7H" TargetMode="External"/><Relationship Id="rId37" Type="http://schemas.openxmlformats.org/officeDocument/2006/relationships/hyperlink" Target="consultantplus://offline/ref=629098D4171F79A402A1D876B38D8A7FC35AF68A0D6E4457A18595231E311BCF7056AFCE262B8074698877C5D565346F205679621C516A0By2j7H" TargetMode="External"/><Relationship Id="rId40" Type="http://schemas.openxmlformats.org/officeDocument/2006/relationships/hyperlink" Target="consultantplus://offline/ref=629098D4171F79A402A1D876B38D8A7FC35AF68A0D6E4457A18595231E311BCF7056AFCE262B8074698877C5D565346F205679621C516A0By2j7H" TargetMode="External"/><Relationship Id="rId45" Type="http://schemas.openxmlformats.org/officeDocument/2006/relationships/hyperlink" Target="consultantplus://offline/ref=629098D4171F79A402A1D876B38D8A7FC35AF68A0D6E4457A18595231E311BCF7056AFCE262B8074698877C5D565346F205679621C516A0By2j7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29098D4171F79A402A1D876B38D8A7FC35AF68A0D6E4457A18595231E311BCF7056AFCD222F88253AC776999033276E27567B6600y5j0H" TargetMode="External"/><Relationship Id="rId23" Type="http://schemas.openxmlformats.org/officeDocument/2006/relationships/hyperlink" Target="consultantplus://offline/ref=629098D4171F79A402A1D876B38D8A7FC35AF384066D4457A18595231E311BCF6256F7C227289D716F9D219493y3j3H" TargetMode="External"/><Relationship Id="rId28" Type="http://schemas.openxmlformats.org/officeDocument/2006/relationships/hyperlink" Target="consultantplus://offline/ref=629098D4171F79A402A1D876B38D8A7FC35AF68A0D6E4457A18595231E311BCF7056AFCE262B8074698877C5D565346F205679621C516A0By2j7H" TargetMode="External"/><Relationship Id="rId36" Type="http://schemas.openxmlformats.org/officeDocument/2006/relationships/hyperlink" Target="consultantplus://offline/ref=629098D4171F79A402A1D876B38D8A7FC35AF68A0D6E4457A18595231E311BCF7056AFCE262B80746F8877C5D565346F205679621C516A0By2j7H" TargetMode="External"/><Relationship Id="rId49" Type="http://schemas.openxmlformats.org/officeDocument/2006/relationships/theme" Target="theme/theme1.xml"/><Relationship Id="rId10" Type="http://schemas.openxmlformats.org/officeDocument/2006/relationships/hyperlink" Target="consultantplus://offline/ref=629098D4171F79A402A1C67BA5E1D676C752A8810F634C06FFD3937441611D9A3016A99B656F8E706B832394943B6D3F671D7467014D6A0D3A2BF17Ay6j5H" TargetMode="External"/><Relationship Id="rId19" Type="http://schemas.openxmlformats.org/officeDocument/2006/relationships/hyperlink" Target="consultantplus://offline/ref=629098D4171F79A402A1D876B38D8A7FC35AF68A0D6E4457A18595231E311BCF7056AFCE262B8074698877C5D565346F205679621C516A0By2j7H" TargetMode="External"/><Relationship Id="rId31" Type="http://schemas.openxmlformats.org/officeDocument/2006/relationships/hyperlink" Target="consultantplus://offline/ref=629098D4171F79A402A1D876B38D8A7FC35AF68A0D6E4457A18595231E311BCF7056AFCE262B80746F8877C5D565346F205679621C516A0By2j7H" TargetMode="External"/><Relationship Id="rId44" Type="http://schemas.openxmlformats.org/officeDocument/2006/relationships/hyperlink" Target="consultantplus://offline/ref=629098D4171F79A402A1D876B38D8A7FC35AF68A0D6E4457A18595231E311BCF7056AFCE262B8074698877C5D565346F205679621C516A0By2j7H" TargetMode="External"/><Relationship Id="rId4" Type="http://schemas.openxmlformats.org/officeDocument/2006/relationships/webSettings" Target="webSettings.xml"/><Relationship Id="rId9" Type="http://schemas.openxmlformats.org/officeDocument/2006/relationships/hyperlink" Target="consultantplus://offline/ref=629098D4171F79A402A1D876B38D8A7FC35AF68A0D6E4457A18595231E311BCF6256F7C227289D716F9D219493y3j3H" TargetMode="External"/><Relationship Id="rId14" Type="http://schemas.openxmlformats.org/officeDocument/2006/relationships/hyperlink" Target="consultantplus://offline/ref=629098D4171F79A402A1D876B38D8A7FC35AF68A0D6E4457A18595231E311BCF7056AFCE262B8371628877C5D565346F205679621C516A0By2j7H" TargetMode="External"/><Relationship Id="rId22" Type="http://schemas.openxmlformats.org/officeDocument/2006/relationships/hyperlink" Target="consultantplus://offline/ref=629098D4171F79A402A1D876B38D8A7FC35AF68A0D6E4457A18595231E311BCF7056AFCD222F88253AC776999033276E27567B6600y5j0H" TargetMode="External"/><Relationship Id="rId27" Type="http://schemas.openxmlformats.org/officeDocument/2006/relationships/hyperlink" Target="consultantplus://offline/ref=629098D4171F79A402A1C67BA5E1D676C752A8810F634C06FFD3937441611D9A3016A99B656F8E706B832394993B6D3F671D7467014D6A0D3A2BF17Ay6j5H" TargetMode="External"/><Relationship Id="rId30" Type="http://schemas.openxmlformats.org/officeDocument/2006/relationships/hyperlink" Target="consultantplus://offline/ref=629098D4171F79A402A1D876B38D8A7FC35AF68A0D6E4457A18595231E311BCF7056AFCD222F88253AC776999033276E27567B6600y5j0H" TargetMode="External"/><Relationship Id="rId35" Type="http://schemas.openxmlformats.org/officeDocument/2006/relationships/hyperlink" Target="consultantplus://offline/ref=629098D4171F79A402A1D876B38D8A7FC35AF68A0D6E4457A18595231E311BCF7056AFCD2F2B88253AC776999033276E27567B6600y5j0H" TargetMode="External"/><Relationship Id="rId43" Type="http://schemas.openxmlformats.org/officeDocument/2006/relationships/hyperlink" Target="consultantplus://offline/ref=629098D4171F79A402A1D876B38D8A7FC35DF48F086F4457A18595231E311BCF6256F7C227289D716F9D219493y3j3H" TargetMode="External"/><Relationship Id="rId48" Type="http://schemas.openxmlformats.org/officeDocument/2006/relationships/fontTable" Target="fontTable.xml"/><Relationship Id="rId8" Type="http://schemas.openxmlformats.org/officeDocument/2006/relationships/hyperlink" Target="consultantplus://offline/ref=629098D4171F79A402A1D876B38D8A7FC35AFF8D076F4457A18595231E311BCF7056AFCE262B86726C8877C5D565346F205679621C516A0By2j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13810</Words>
  <Characters>78723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Im_4</dc:creator>
  <cp:lastModifiedBy>Im_4</cp:lastModifiedBy>
  <cp:revision>1</cp:revision>
  <dcterms:created xsi:type="dcterms:W3CDTF">2023-04-13T07:35:00Z</dcterms:created>
  <dcterms:modified xsi:type="dcterms:W3CDTF">2023-04-13T07:36:00Z</dcterms:modified>
</cp:coreProperties>
</file>